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FB9" w:rsidRPr="00AB6EDD" w:rsidRDefault="003231DD" w:rsidP="005418AB">
      <w:pPr>
        <w:ind w:firstLineChars="1400" w:firstLine="2800"/>
        <w:rPr>
          <w:sz w:val="20"/>
          <w:szCs w:val="20"/>
        </w:rPr>
      </w:pPr>
      <w:r w:rsidRPr="00AB6EDD">
        <w:rPr>
          <w:rFonts w:hint="eastAsia"/>
          <w:sz w:val="20"/>
          <w:szCs w:val="20"/>
        </w:rPr>
        <w:t>高等学校</w:t>
      </w:r>
      <w:r w:rsidR="004326BF" w:rsidRPr="00AB6EDD">
        <w:rPr>
          <w:rFonts w:hint="eastAsia"/>
          <w:sz w:val="20"/>
          <w:szCs w:val="20"/>
        </w:rPr>
        <w:t>化学</w:t>
      </w:r>
      <w:r w:rsidR="00156FB9" w:rsidRPr="00AB6EDD">
        <w:rPr>
          <w:rFonts w:hint="eastAsia"/>
          <w:sz w:val="20"/>
          <w:szCs w:val="20"/>
        </w:rPr>
        <w:t>学習指導案</w:t>
      </w:r>
    </w:p>
    <w:p w:rsidR="00156FB9" w:rsidRPr="0025007E" w:rsidRDefault="00156FB9" w:rsidP="00156FB9">
      <w:pPr>
        <w:wordWrap w:val="0"/>
        <w:jc w:val="right"/>
        <w:rPr>
          <w:sz w:val="20"/>
          <w:szCs w:val="20"/>
        </w:rPr>
      </w:pPr>
    </w:p>
    <w:p w:rsidR="00156FB9" w:rsidRPr="0025007E" w:rsidRDefault="00156FB9" w:rsidP="00156FB9">
      <w:pPr>
        <w:jc w:val="right"/>
        <w:rPr>
          <w:sz w:val="20"/>
          <w:szCs w:val="20"/>
        </w:rPr>
      </w:pPr>
      <w:r w:rsidRPr="0025007E">
        <w:rPr>
          <w:rFonts w:hint="eastAsia"/>
          <w:sz w:val="20"/>
          <w:szCs w:val="20"/>
        </w:rPr>
        <w:t>指導者：４班　瀧川花穂　竹山さわな　芳野綾子　和田知子</w:t>
      </w:r>
    </w:p>
    <w:p w:rsidR="00156FB9" w:rsidRPr="0025007E" w:rsidRDefault="00156FB9" w:rsidP="00156FB9">
      <w:pPr>
        <w:jc w:val="right"/>
        <w:rPr>
          <w:sz w:val="20"/>
          <w:szCs w:val="20"/>
        </w:rPr>
      </w:pPr>
      <w:r w:rsidRPr="0025007E">
        <w:rPr>
          <w:rFonts w:hint="eastAsia"/>
          <w:sz w:val="20"/>
          <w:szCs w:val="20"/>
        </w:rPr>
        <w:t xml:space="preserve">　　　　　　　　　　　　　　　　　　　　　　　　　　　　　　　指導教官：川村康文</w:t>
      </w:r>
      <w:r w:rsidR="002C28B8">
        <w:rPr>
          <w:rFonts w:hint="eastAsia"/>
          <w:sz w:val="20"/>
          <w:szCs w:val="20"/>
        </w:rPr>
        <w:t>先生</w:t>
      </w:r>
    </w:p>
    <w:p w:rsidR="00156FB9" w:rsidRPr="0025007E" w:rsidRDefault="00156FB9" w:rsidP="00156FB9">
      <w:pPr>
        <w:ind w:right="840"/>
        <w:rPr>
          <w:sz w:val="20"/>
          <w:szCs w:val="20"/>
        </w:rPr>
      </w:pPr>
    </w:p>
    <w:p w:rsidR="00156FB9" w:rsidRPr="0025007E" w:rsidRDefault="00156FB9" w:rsidP="00156FB9">
      <w:pPr>
        <w:jc w:val="left"/>
        <w:rPr>
          <w:sz w:val="20"/>
          <w:szCs w:val="20"/>
        </w:rPr>
      </w:pPr>
      <w:r w:rsidRPr="0025007E">
        <w:rPr>
          <w:rFonts w:hint="eastAsia"/>
          <w:sz w:val="20"/>
          <w:szCs w:val="20"/>
        </w:rPr>
        <w:t>対象：理科教育法Ⅲ受講者</w:t>
      </w:r>
    </w:p>
    <w:p w:rsidR="00156FB9" w:rsidRPr="0025007E" w:rsidRDefault="00156FB9" w:rsidP="00156FB9">
      <w:pPr>
        <w:jc w:val="left"/>
        <w:rPr>
          <w:sz w:val="20"/>
          <w:szCs w:val="20"/>
        </w:rPr>
      </w:pPr>
      <w:r w:rsidRPr="0025007E">
        <w:rPr>
          <w:rFonts w:hint="eastAsia"/>
          <w:sz w:val="20"/>
          <w:szCs w:val="20"/>
        </w:rPr>
        <w:t xml:space="preserve">　　　ただし、高校</w:t>
      </w:r>
      <w:r w:rsidRPr="0025007E">
        <w:rPr>
          <w:sz w:val="20"/>
          <w:szCs w:val="20"/>
        </w:rPr>
        <w:t>1</w:t>
      </w:r>
      <w:r w:rsidRPr="0025007E">
        <w:rPr>
          <w:rFonts w:hint="eastAsia"/>
          <w:sz w:val="20"/>
          <w:szCs w:val="20"/>
        </w:rPr>
        <w:t>年生で、酸化還元反応、イオン化傾向を既習済みとする。</w:t>
      </w:r>
    </w:p>
    <w:p w:rsidR="00156FB9" w:rsidRPr="0025007E" w:rsidRDefault="00156FB9" w:rsidP="00156FB9">
      <w:pPr>
        <w:jc w:val="left"/>
        <w:rPr>
          <w:sz w:val="20"/>
          <w:szCs w:val="20"/>
        </w:rPr>
      </w:pPr>
      <w:r w:rsidRPr="0025007E">
        <w:rPr>
          <w:rFonts w:hint="eastAsia"/>
          <w:sz w:val="20"/>
          <w:szCs w:val="20"/>
        </w:rPr>
        <w:t>日時：平成</w:t>
      </w:r>
      <w:r w:rsidRPr="0025007E">
        <w:rPr>
          <w:rFonts w:hint="eastAsia"/>
          <w:sz w:val="20"/>
          <w:szCs w:val="20"/>
        </w:rPr>
        <w:t>27</w:t>
      </w:r>
      <w:r w:rsidRPr="0025007E">
        <w:rPr>
          <w:rFonts w:hint="eastAsia"/>
          <w:sz w:val="20"/>
          <w:szCs w:val="20"/>
        </w:rPr>
        <w:t>年</w:t>
      </w:r>
      <w:r w:rsidRPr="0025007E">
        <w:rPr>
          <w:sz w:val="20"/>
          <w:szCs w:val="20"/>
        </w:rPr>
        <w:t>7</w:t>
      </w:r>
      <w:r w:rsidRPr="0025007E">
        <w:rPr>
          <w:rFonts w:hint="eastAsia"/>
          <w:sz w:val="20"/>
          <w:szCs w:val="20"/>
        </w:rPr>
        <w:t>月</w:t>
      </w:r>
      <w:r w:rsidRPr="0025007E">
        <w:rPr>
          <w:sz w:val="20"/>
          <w:szCs w:val="20"/>
        </w:rPr>
        <w:t>5</w:t>
      </w:r>
      <w:r w:rsidRPr="0025007E">
        <w:rPr>
          <w:rFonts w:hint="eastAsia"/>
          <w:sz w:val="20"/>
          <w:szCs w:val="20"/>
        </w:rPr>
        <w:t xml:space="preserve">日（日）　</w:t>
      </w:r>
      <w:r w:rsidRPr="0025007E">
        <w:rPr>
          <w:rFonts w:hint="eastAsia"/>
          <w:sz w:val="20"/>
          <w:szCs w:val="20"/>
        </w:rPr>
        <w:t>4</w:t>
      </w:r>
      <w:r w:rsidR="002B406A" w:rsidRPr="0025007E">
        <w:rPr>
          <w:rFonts w:hint="eastAsia"/>
          <w:sz w:val="20"/>
          <w:szCs w:val="20"/>
        </w:rPr>
        <w:t>コース目</w:t>
      </w:r>
    </w:p>
    <w:p w:rsidR="00156FB9" w:rsidRPr="0025007E" w:rsidRDefault="00156FB9" w:rsidP="00156FB9">
      <w:pPr>
        <w:jc w:val="left"/>
        <w:rPr>
          <w:sz w:val="20"/>
          <w:szCs w:val="20"/>
        </w:rPr>
      </w:pPr>
      <w:r w:rsidRPr="0025007E">
        <w:rPr>
          <w:rFonts w:hint="eastAsia"/>
          <w:sz w:val="20"/>
          <w:szCs w:val="20"/>
        </w:rPr>
        <w:t>場所：第</w:t>
      </w:r>
      <w:r w:rsidR="002B406A" w:rsidRPr="0025007E">
        <w:rPr>
          <w:sz w:val="20"/>
          <w:szCs w:val="20"/>
        </w:rPr>
        <w:t>5</w:t>
      </w:r>
      <w:r w:rsidR="002B406A" w:rsidRPr="0025007E">
        <w:rPr>
          <w:rFonts w:hint="eastAsia"/>
          <w:sz w:val="20"/>
          <w:szCs w:val="20"/>
        </w:rPr>
        <w:t>講義室</w:t>
      </w:r>
    </w:p>
    <w:p w:rsidR="00BE1BCF" w:rsidRPr="0025007E" w:rsidRDefault="00BE1BCF" w:rsidP="00156FB9">
      <w:pPr>
        <w:jc w:val="left"/>
        <w:rPr>
          <w:sz w:val="20"/>
          <w:szCs w:val="20"/>
        </w:rPr>
      </w:pPr>
    </w:p>
    <w:p w:rsidR="00BE1BCF" w:rsidRPr="0025007E" w:rsidRDefault="00BE1BCF" w:rsidP="00BE1BCF">
      <w:pPr>
        <w:pStyle w:val="a3"/>
        <w:numPr>
          <w:ilvl w:val="0"/>
          <w:numId w:val="1"/>
        </w:numPr>
        <w:ind w:leftChars="0"/>
        <w:jc w:val="left"/>
        <w:rPr>
          <w:sz w:val="20"/>
          <w:szCs w:val="20"/>
        </w:rPr>
      </w:pPr>
      <w:r w:rsidRPr="0025007E">
        <w:rPr>
          <w:rFonts w:hint="eastAsia"/>
          <w:sz w:val="20"/>
          <w:szCs w:val="20"/>
        </w:rPr>
        <w:t>本時の単元名</w:t>
      </w:r>
    </w:p>
    <w:p w:rsidR="00BE1BCF" w:rsidRPr="0025007E" w:rsidRDefault="00BE1BCF" w:rsidP="00156FB9">
      <w:pPr>
        <w:jc w:val="left"/>
        <w:rPr>
          <w:sz w:val="20"/>
          <w:szCs w:val="20"/>
        </w:rPr>
      </w:pPr>
      <w:r w:rsidRPr="0025007E">
        <w:rPr>
          <w:rFonts w:hint="eastAsia"/>
          <w:sz w:val="20"/>
          <w:szCs w:val="20"/>
        </w:rPr>
        <w:t xml:space="preserve">　　　</w:t>
      </w:r>
      <w:r w:rsidR="009058F5">
        <w:rPr>
          <w:rFonts w:hint="eastAsia"/>
          <w:sz w:val="20"/>
          <w:szCs w:val="20"/>
        </w:rPr>
        <w:t>酸化還元反応の利用‐電池・金属の精錬‐</w:t>
      </w:r>
    </w:p>
    <w:p w:rsidR="00BE1BCF" w:rsidRPr="0025007E" w:rsidRDefault="001F31F4" w:rsidP="00156FB9">
      <w:pPr>
        <w:jc w:val="left"/>
        <w:rPr>
          <w:sz w:val="20"/>
          <w:szCs w:val="20"/>
        </w:rPr>
      </w:pPr>
      <w:r w:rsidRPr="0025007E">
        <w:rPr>
          <w:rFonts w:hint="eastAsia"/>
          <w:sz w:val="20"/>
          <w:szCs w:val="20"/>
        </w:rPr>
        <w:t xml:space="preserve">　　　　　　</w:t>
      </w:r>
    </w:p>
    <w:p w:rsidR="00BE1BCF" w:rsidRPr="0025007E" w:rsidRDefault="00BE1BCF" w:rsidP="00BE1BCF">
      <w:pPr>
        <w:pStyle w:val="a3"/>
        <w:numPr>
          <w:ilvl w:val="0"/>
          <w:numId w:val="1"/>
        </w:numPr>
        <w:ind w:leftChars="0"/>
        <w:jc w:val="left"/>
        <w:rPr>
          <w:sz w:val="20"/>
          <w:szCs w:val="20"/>
        </w:rPr>
      </w:pPr>
      <w:r w:rsidRPr="0025007E">
        <w:rPr>
          <w:rFonts w:hint="eastAsia"/>
          <w:sz w:val="20"/>
          <w:szCs w:val="20"/>
        </w:rPr>
        <w:t>本時の教材観</w:t>
      </w:r>
    </w:p>
    <w:p w:rsidR="00BE1BCF" w:rsidRPr="0025007E" w:rsidRDefault="00BE1BCF" w:rsidP="0025007E">
      <w:pPr>
        <w:ind w:left="400" w:hangingChars="200" w:hanging="400"/>
        <w:jc w:val="left"/>
        <w:rPr>
          <w:sz w:val="20"/>
          <w:szCs w:val="20"/>
        </w:rPr>
      </w:pPr>
      <w:r w:rsidRPr="0025007E">
        <w:rPr>
          <w:rFonts w:hint="eastAsia"/>
          <w:sz w:val="20"/>
          <w:szCs w:val="20"/>
        </w:rPr>
        <w:t xml:space="preserve">　　　</w:t>
      </w:r>
      <w:r w:rsidR="00155A57" w:rsidRPr="0025007E">
        <w:rPr>
          <w:rFonts w:hint="eastAsia"/>
          <w:sz w:val="20"/>
          <w:szCs w:val="20"/>
        </w:rPr>
        <w:t>前時は、金属の性質とイオン化傾向の関係性について学習した。本時は</w:t>
      </w:r>
      <w:r w:rsidR="00D55B17" w:rsidRPr="0025007E">
        <w:rPr>
          <w:rFonts w:hint="eastAsia"/>
          <w:sz w:val="20"/>
          <w:szCs w:val="20"/>
        </w:rPr>
        <w:t>、</w:t>
      </w:r>
      <w:r w:rsidR="00155A57" w:rsidRPr="0025007E">
        <w:rPr>
          <w:rFonts w:hint="eastAsia"/>
          <w:sz w:val="20"/>
          <w:szCs w:val="20"/>
        </w:rPr>
        <w:t>それを受けて</w:t>
      </w:r>
      <w:r w:rsidR="00D55B17" w:rsidRPr="0025007E">
        <w:rPr>
          <w:rFonts w:hint="eastAsia"/>
          <w:sz w:val="20"/>
          <w:szCs w:val="20"/>
        </w:rPr>
        <w:t>電池を取り扱う。</w:t>
      </w:r>
    </w:p>
    <w:p w:rsidR="00D55B17" w:rsidRPr="0025007E" w:rsidRDefault="00D55B17" w:rsidP="0025007E">
      <w:pPr>
        <w:ind w:left="400" w:hangingChars="200" w:hanging="400"/>
        <w:jc w:val="left"/>
        <w:rPr>
          <w:sz w:val="20"/>
          <w:szCs w:val="20"/>
        </w:rPr>
      </w:pPr>
      <w:r w:rsidRPr="0025007E">
        <w:rPr>
          <w:rFonts w:hint="eastAsia"/>
          <w:sz w:val="20"/>
          <w:szCs w:val="20"/>
        </w:rPr>
        <w:t xml:space="preserve">　　　酸化還元反応によって発生するエネルギーを電気エネルギーとして取り出す装置を電池</w:t>
      </w:r>
      <w:r w:rsidRPr="0025007E">
        <w:rPr>
          <w:rFonts w:hint="eastAsia"/>
          <w:sz w:val="20"/>
          <w:szCs w:val="20"/>
        </w:rPr>
        <w:t>(</w:t>
      </w:r>
      <w:r w:rsidRPr="0025007E">
        <w:rPr>
          <w:rFonts w:hint="eastAsia"/>
          <w:sz w:val="20"/>
          <w:szCs w:val="20"/>
        </w:rPr>
        <w:t>化学電池</w:t>
      </w:r>
      <w:r w:rsidRPr="0025007E">
        <w:rPr>
          <w:rFonts w:hint="eastAsia"/>
          <w:sz w:val="20"/>
          <w:szCs w:val="20"/>
        </w:rPr>
        <w:t>)</w:t>
      </w:r>
      <w:r w:rsidRPr="0025007E">
        <w:rPr>
          <w:rFonts w:hint="eastAsia"/>
          <w:sz w:val="20"/>
          <w:szCs w:val="20"/>
        </w:rPr>
        <w:t>という。電池では電子が流れ出す電極を負極、電子が流れ込む電極を正極とする。負極では、電極自身の酸化反応が起こるので、イオン化傾向が大きい金属などが用いられる。正極では、電池内の物質の還元反応が起こるので、電極自身の反応を防ぐため、</w:t>
      </w:r>
      <w:r w:rsidR="001C5367" w:rsidRPr="0025007E">
        <w:rPr>
          <w:rFonts w:hint="eastAsia"/>
          <w:sz w:val="20"/>
          <w:szCs w:val="20"/>
        </w:rPr>
        <w:t>イオン化傾向の小さい金属が用いられる。</w:t>
      </w:r>
    </w:p>
    <w:p w:rsidR="001C5367" w:rsidRPr="0025007E" w:rsidRDefault="001C5367" w:rsidP="0025007E">
      <w:pPr>
        <w:ind w:left="400" w:hangingChars="200" w:hanging="400"/>
        <w:jc w:val="left"/>
        <w:rPr>
          <w:sz w:val="20"/>
          <w:szCs w:val="20"/>
        </w:rPr>
      </w:pPr>
    </w:p>
    <w:p w:rsidR="002D197B" w:rsidRPr="0025007E" w:rsidRDefault="002D197B" w:rsidP="002D197B">
      <w:pPr>
        <w:pStyle w:val="a3"/>
        <w:numPr>
          <w:ilvl w:val="0"/>
          <w:numId w:val="1"/>
        </w:numPr>
        <w:ind w:leftChars="0"/>
        <w:rPr>
          <w:sz w:val="20"/>
          <w:szCs w:val="20"/>
        </w:rPr>
      </w:pPr>
      <w:r w:rsidRPr="0025007E">
        <w:rPr>
          <w:rFonts w:hint="eastAsia"/>
          <w:sz w:val="20"/>
          <w:szCs w:val="20"/>
        </w:rPr>
        <w:t>本時の生徒観</w:t>
      </w:r>
    </w:p>
    <w:p w:rsidR="002D197B" w:rsidRPr="0025007E" w:rsidRDefault="002D197B" w:rsidP="002D197B">
      <w:pPr>
        <w:ind w:leftChars="200" w:left="420"/>
        <w:rPr>
          <w:sz w:val="20"/>
          <w:szCs w:val="20"/>
        </w:rPr>
      </w:pPr>
      <w:r w:rsidRPr="0025007E">
        <w:rPr>
          <w:rFonts w:hint="eastAsia"/>
          <w:sz w:val="20"/>
          <w:szCs w:val="20"/>
        </w:rPr>
        <w:t xml:space="preserve">　生徒は、酸化還元反応については既に学んでいる。また金属の性質とイオン化傾向の関係性については前回の授業で習っているが、説明をしただけでイオン化傾向が実際に身近なもので何に使われているかには気づいていない。今回、果物電池を作ることで、イオン化傾向が身近に使われていることに気づき、化学と日常生活の密接な関係性を知る。</w:t>
      </w:r>
    </w:p>
    <w:p w:rsidR="002D197B" w:rsidRPr="0025007E" w:rsidRDefault="002D197B" w:rsidP="0025007E">
      <w:pPr>
        <w:ind w:left="400" w:hangingChars="200" w:hanging="400"/>
        <w:rPr>
          <w:sz w:val="20"/>
          <w:szCs w:val="20"/>
        </w:rPr>
      </w:pPr>
      <w:r w:rsidRPr="0025007E">
        <w:rPr>
          <w:rFonts w:hint="eastAsia"/>
          <w:sz w:val="20"/>
          <w:szCs w:val="20"/>
        </w:rPr>
        <w:t xml:space="preserve">　　　また今回のクラスは、板書だけの授業を苦手としている。そのため実験などの、実際の作業で興味を持たせ、理解を深める。</w:t>
      </w:r>
    </w:p>
    <w:p w:rsidR="001C5367" w:rsidRPr="0025007E" w:rsidRDefault="001C5367" w:rsidP="001C5367">
      <w:pPr>
        <w:rPr>
          <w:sz w:val="20"/>
          <w:szCs w:val="20"/>
        </w:rPr>
      </w:pPr>
    </w:p>
    <w:p w:rsidR="0025007E" w:rsidRPr="0025007E" w:rsidRDefault="0025007E" w:rsidP="0025007E">
      <w:pPr>
        <w:pStyle w:val="a3"/>
        <w:numPr>
          <w:ilvl w:val="0"/>
          <w:numId w:val="1"/>
        </w:numPr>
        <w:ind w:leftChars="0"/>
        <w:rPr>
          <w:sz w:val="20"/>
          <w:szCs w:val="20"/>
        </w:rPr>
      </w:pPr>
      <w:r w:rsidRPr="0025007E">
        <w:rPr>
          <w:rFonts w:hint="eastAsia"/>
          <w:sz w:val="20"/>
          <w:szCs w:val="20"/>
        </w:rPr>
        <w:t>本時の指導観</w:t>
      </w:r>
    </w:p>
    <w:p w:rsidR="0025007E" w:rsidRPr="0025007E" w:rsidRDefault="0025007E" w:rsidP="0025007E">
      <w:pPr>
        <w:ind w:leftChars="200" w:left="420" w:firstLineChars="50" w:firstLine="100"/>
        <w:rPr>
          <w:sz w:val="20"/>
          <w:szCs w:val="20"/>
        </w:rPr>
      </w:pPr>
      <w:r w:rsidRPr="0025007E">
        <w:rPr>
          <w:rFonts w:hint="eastAsia"/>
          <w:sz w:val="20"/>
          <w:szCs w:val="20"/>
        </w:rPr>
        <w:t>3</w:t>
      </w:r>
      <w:r w:rsidRPr="0025007E">
        <w:rPr>
          <w:rFonts w:hint="eastAsia"/>
          <w:sz w:val="20"/>
          <w:szCs w:val="20"/>
        </w:rPr>
        <w:t>個の電池を例に出すことで、電池の化学反応に慣れてもらいたい。１個目のボルタ電池は教師の説明で電池の基本的な語句や化学反応について理解できるようにしたい。</w:t>
      </w:r>
      <w:r w:rsidRPr="0025007E">
        <w:rPr>
          <w:rFonts w:hint="eastAsia"/>
          <w:sz w:val="20"/>
          <w:szCs w:val="20"/>
        </w:rPr>
        <w:t>2</w:t>
      </w:r>
      <w:r w:rsidRPr="0025007E">
        <w:rPr>
          <w:rFonts w:hint="eastAsia"/>
          <w:sz w:val="20"/>
          <w:szCs w:val="20"/>
        </w:rPr>
        <w:t>個目</w:t>
      </w:r>
      <w:r w:rsidRPr="0025007E">
        <w:rPr>
          <w:rFonts w:hint="eastAsia"/>
          <w:sz w:val="20"/>
          <w:szCs w:val="20"/>
        </w:rPr>
        <w:t xml:space="preserve"> </w:t>
      </w:r>
      <w:r w:rsidRPr="0025007E">
        <w:rPr>
          <w:rFonts w:hint="eastAsia"/>
          <w:sz w:val="20"/>
          <w:szCs w:val="20"/>
        </w:rPr>
        <w:t>の果物電池では身近なもので電池を作ることで、生徒の興味を引きその化学反応式について生徒自身が考える意欲を引き出したい。</w:t>
      </w:r>
      <w:r w:rsidRPr="0025007E">
        <w:rPr>
          <w:rFonts w:hint="eastAsia"/>
          <w:sz w:val="20"/>
          <w:szCs w:val="20"/>
        </w:rPr>
        <w:t>3</w:t>
      </w:r>
      <w:r w:rsidRPr="0025007E">
        <w:rPr>
          <w:rFonts w:hint="eastAsia"/>
          <w:sz w:val="20"/>
          <w:szCs w:val="20"/>
        </w:rPr>
        <w:t>個目のダニエル電池は素焼き板を使っていることでより複雑になるが、これまでの</w:t>
      </w:r>
      <w:r w:rsidRPr="0025007E">
        <w:rPr>
          <w:rFonts w:hint="eastAsia"/>
          <w:sz w:val="20"/>
          <w:szCs w:val="20"/>
        </w:rPr>
        <w:t>2</w:t>
      </w:r>
      <w:r w:rsidRPr="0025007E">
        <w:rPr>
          <w:rFonts w:hint="eastAsia"/>
          <w:sz w:val="20"/>
          <w:szCs w:val="20"/>
        </w:rPr>
        <w:t>個の電池で考えたことをもとに生徒の自身で解ける</w:t>
      </w:r>
      <w:r w:rsidRPr="0025007E">
        <w:rPr>
          <w:rFonts w:hint="eastAsia"/>
          <w:sz w:val="20"/>
          <w:szCs w:val="20"/>
        </w:rPr>
        <w:lastRenderedPageBreak/>
        <w:t>ようにしたい。今回の授業で電池に慣れることで次回からの授業にも生徒が興味を持てるようにしたい。</w:t>
      </w:r>
    </w:p>
    <w:p w:rsidR="0025007E" w:rsidRPr="0025007E" w:rsidRDefault="0025007E" w:rsidP="001C5367">
      <w:pPr>
        <w:rPr>
          <w:sz w:val="20"/>
          <w:szCs w:val="20"/>
        </w:rPr>
      </w:pPr>
    </w:p>
    <w:p w:rsidR="001C5367" w:rsidRPr="0025007E" w:rsidRDefault="001C5367" w:rsidP="001F31F4">
      <w:pPr>
        <w:rPr>
          <w:sz w:val="20"/>
          <w:szCs w:val="20"/>
        </w:rPr>
      </w:pPr>
      <w:r w:rsidRPr="0025007E">
        <w:rPr>
          <w:rFonts w:hint="eastAsia"/>
          <w:sz w:val="20"/>
          <w:szCs w:val="20"/>
        </w:rPr>
        <w:t>5.</w:t>
      </w:r>
      <w:r w:rsidRPr="0025007E">
        <w:rPr>
          <w:rFonts w:hint="eastAsia"/>
          <w:sz w:val="20"/>
          <w:szCs w:val="20"/>
        </w:rPr>
        <w:t xml:space="preserve">　本時の目標</w:t>
      </w:r>
    </w:p>
    <w:p w:rsidR="001C5367" w:rsidRPr="0025007E" w:rsidRDefault="001C5367" w:rsidP="0025007E">
      <w:pPr>
        <w:ind w:firstLineChars="200" w:firstLine="400"/>
        <w:rPr>
          <w:sz w:val="20"/>
          <w:szCs w:val="20"/>
        </w:rPr>
      </w:pPr>
      <w:r w:rsidRPr="0025007E">
        <w:rPr>
          <w:rFonts w:hint="eastAsia"/>
          <w:sz w:val="20"/>
          <w:szCs w:val="20"/>
        </w:rPr>
        <w:t>・ボルタ電池でどんな化学反応が起きているか、式を書くことができる</w:t>
      </w:r>
      <w:r w:rsidRPr="0025007E">
        <w:rPr>
          <w:rFonts w:hint="eastAsia"/>
          <w:sz w:val="20"/>
          <w:szCs w:val="20"/>
        </w:rPr>
        <w:t>(</w:t>
      </w:r>
      <w:r w:rsidRPr="0025007E">
        <w:rPr>
          <w:rFonts w:hint="eastAsia"/>
          <w:sz w:val="20"/>
          <w:szCs w:val="20"/>
        </w:rPr>
        <w:t>知識・理解</w:t>
      </w:r>
      <w:r w:rsidRPr="0025007E">
        <w:rPr>
          <w:rFonts w:hint="eastAsia"/>
          <w:sz w:val="20"/>
          <w:szCs w:val="20"/>
        </w:rPr>
        <w:t>)</w:t>
      </w:r>
      <w:r w:rsidRPr="0025007E">
        <w:rPr>
          <w:rFonts w:hint="eastAsia"/>
          <w:sz w:val="20"/>
          <w:szCs w:val="20"/>
        </w:rPr>
        <w:t>。</w:t>
      </w:r>
    </w:p>
    <w:p w:rsidR="001C5367" w:rsidRPr="0025007E" w:rsidRDefault="001C5367" w:rsidP="0025007E">
      <w:pPr>
        <w:ind w:leftChars="200" w:left="620" w:hangingChars="100" w:hanging="200"/>
        <w:rPr>
          <w:sz w:val="20"/>
          <w:szCs w:val="20"/>
        </w:rPr>
      </w:pPr>
      <w:r w:rsidRPr="0025007E">
        <w:rPr>
          <w:rFonts w:hint="eastAsia"/>
          <w:sz w:val="20"/>
          <w:szCs w:val="20"/>
        </w:rPr>
        <w:t>・電池の原理と照らし合わせ、実験に積極的に参加できる</w:t>
      </w:r>
      <w:r w:rsidRPr="0025007E">
        <w:rPr>
          <w:rFonts w:hint="eastAsia"/>
          <w:sz w:val="20"/>
          <w:szCs w:val="20"/>
        </w:rPr>
        <w:t>(</w:t>
      </w:r>
      <w:r w:rsidRPr="0025007E">
        <w:rPr>
          <w:rFonts w:hint="eastAsia"/>
          <w:sz w:val="20"/>
          <w:szCs w:val="20"/>
        </w:rPr>
        <w:t>関心・意欲・態度および思考・判断</w:t>
      </w:r>
      <w:r w:rsidRPr="0025007E">
        <w:rPr>
          <w:rFonts w:hint="eastAsia"/>
          <w:sz w:val="20"/>
          <w:szCs w:val="20"/>
        </w:rPr>
        <w:t>)</w:t>
      </w:r>
      <w:r w:rsidRPr="0025007E">
        <w:rPr>
          <w:rFonts w:hint="eastAsia"/>
          <w:sz w:val="20"/>
          <w:szCs w:val="20"/>
        </w:rPr>
        <w:t>。</w:t>
      </w:r>
    </w:p>
    <w:p w:rsidR="001C5367" w:rsidRPr="0025007E" w:rsidRDefault="001C5367" w:rsidP="0025007E">
      <w:pPr>
        <w:ind w:leftChars="200" w:left="620" w:hangingChars="100" w:hanging="200"/>
        <w:rPr>
          <w:sz w:val="20"/>
          <w:szCs w:val="20"/>
        </w:rPr>
      </w:pPr>
      <w:r w:rsidRPr="0025007E">
        <w:rPr>
          <w:rFonts w:hint="eastAsia"/>
          <w:sz w:val="20"/>
          <w:szCs w:val="20"/>
        </w:rPr>
        <w:t>・実験の結果から、式を導き出すことができる</w:t>
      </w:r>
      <w:r w:rsidRPr="0025007E">
        <w:rPr>
          <w:rFonts w:hint="eastAsia"/>
          <w:sz w:val="20"/>
          <w:szCs w:val="20"/>
        </w:rPr>
        <w:t>(</w:t>
      </w:r>
      <w:r w:rsidRPr="0025007E">
        <w:rPr>
          <w:rFonts w:hint="eastAsia"/>
          <w:sz w:val="20"/>
          <w:szCs w:val="20"/>
        </w:rPr>
        <w:t>知識・理解および観察・実験の技能・表現</w:t>
      </w:r>
      <w:r w:rsidRPr="0025007E">
        <w:rPr>
          <w:rFonts w:hint="eastAsia"/>
          <w:sz w:val="20"/>
          <w:szCs w:val="20"/>
        </w:rPr>
        <w:t>)</w:t>
      </w:r>
      <w:r w:rsidRPr="0025007E">
        <w:rPr>
          <w:rFonts w:hint="eastAsia"/>
          <w:sz w:val="20"/>
          <w:szCs w:val="20"/>
        </w:rPr>
        <w:t>。</w:t>
      </w:r>
    </w:p>
    <w:p w:rsidR="001C5367" w:rsidRPr="0025007E" w:rsidRDefault="001C5367" w:rsidP="001C5367">
      <w:pPr>
        <w:rPr>
          <w:sz w:val="20"/>
          <w:szCs w:val="20"/>
        </w:rPr>
      </w:pPr>
    </w:p>
    <w:p w:rsidR="001C5367" w:rsidRPr="0025007E" w:rsidRDefault="001C5367" w:rsidP="001C5367">
      <w:pPr>
        <w:rPr>
          <w:sz w:val="20"/>
          <w:szCs w:val="20"/>
        </w:rPr>
      </w:pPr>
      <w:r w:rsidRPr="0025007E">
        <w:rPr>
          <w:rFonts w:hint="eastAsia"/>
          <w:sz w:val="20"/>
          <w:szCs w:val="20"/>
        </w:rPr>
        <w:t>6</w:t>
      </w:r>
      <w:r w:rsidRPr="0025007E">
        <w:rPr>
          <w:sz w:val="20"/>
          <w:szCs w:val="20"/>
        </w:rPr>
        <w:t>.</w:t>
      </w:r>
      <w:r w:rsidRPr="0025007E">
        <w:rPr>
          <w:rFonts w:hint="eastAsia"/>
          <w:sz w:val="20"/>
          <w:szCs w:val="20"/>
        </w:rPr>
        <w:t xml:space="preserve">　本時の準備物</w:t>
      </w:r>
    </w:p>
    <w:p w:rsidR="001F31F4" w:rsidRPr="0025007E" w:rsidRDefault="001F31F4" w:rsidP="001C5367">
      <w:pPr>
        <w:rPr>
          <w:sz w:val="20"/>
          <w:szCs w:val="20"/>
        </w:rPr>
      </w:pPr>
      <w:r w:rsidRPr="0025007E">
        <w:rPr>
          <w:rFonts w:hint="eastAsia"/>
          <w:sz w:val="20"/>
          <w:szCs w:val="20"/>
        </w:rPr>
        <w:t xml:space="preserve">　　　アルミ箔、レモン</w:t>
      </w:r>
      <w:r w:rsidRPr="0025007E">
        <w:rPr>
          <w:rFonts w:hint="eastAsia"/>
          <w:sz w:val="20"/>
          <w:szCs w:val="20"/>
        </w:rPr>
        <w:t>4</w:t>
      </w:r>
      <w:r w:rsidRPr="0025007E">
        <w:rPr>
          <w:rFonts w:hint="eastAsia"/>
          <w:sz w:val="20"/>
          <w:szCs w:val="20"/>
        </w:rPr>
        <w:t>個、フォーク４本、電子メロディー</w:t>
      </w:r>
      <w:r w:rsidRPr="0025007E">
        <w:rPr>
          <w:rFonts w:hint="eastAsia"/>
          <w:sz w:val="20"/>
          <w:szCs w:val="20"/>
        </w:rPr>
        <w:t>(</w:t>
      </w:r>
      <w:r w:rsidRPr="0025007E">
        <w:rPr>
          <w:rFonts w:hint="eastAsia"/>
          <w:sz w:val="20"/>
          <w:szCs w:val="20"/>
        </w:rPr>
        <w:t>豆電球</w:t>
      </w:r>
      <w:r w:rsidRPr="0025007E">
        <w:rPr>
          <w:rFonts w:hint="eastAsia"/>
          <w:sz w:val="20"/>
          <w:szCs w:val="20"/>
        </w:rPr>
        <w:t>)</w:t>
      </w:r>
      <w:r w:rsidRPr="0025007E">
        <w:rPr>
          <w:rFonts w:hint="eastAsia"/>
          <w:sz w:val="20"/>
          <w:szCs w:val="20"/>
        </w:rPr>
        <w:t>、導線、テスター</w:t>
      </w:r>
    </w:p>
    <w:p w:rsidR="00BF6F2A" w:rsidRPr="0025007E" w:rsidRDefault="00BF6F2A" w:rsidP="001F31F4">
      <w:pPr>
        <w:rPr>
          <w:sz w:val="20"/>
          <w:szCs w:val="20"/>
        </w:rPr>
      </w:pPr>
    </w:p>
    <w:p w:rsidR="001F31F4" w:rsidRPr="0025007E" w:rsidRDefault="001F31F4" w:rsidP="001F31F4">
      <w:pPr>
        <w:rPr>
          <w:sz w:val="20"/>
          <w:szCs w:val="20"/>
        </w:rPr>
      </w:pPr>
      <w:r w:rsidRPr="0025007E">
        <w:rPr>
          <w:rFonts w:hint="eastAsia"/>
          <w:sz w:val="20"/>
          <w:szCs w:val="20"/>
        </w:rPr>
        <w:t>7.</w:t>
      </w:r>
      <w:r w:rsidRPr="0025007E">
        <w:rPr>
          <w:rFonts w:hint="eastAsia"/>
          <w:sz w:val="20"/>
          <w:szCs w:val="20"/>
        </w:rPr>
        <w:t xml:space="preserve">　本時の展開計画</w:t>
      </w:r>
    </w:p>
    <w:p w:rsidR="001F31F4" w:rsidRPr="0025007E" w:rsidRDefault="001F31F4" w:rsidP="001F31F4">
      <w:pPr>
        <w:rPr>
          <w:sz w:val="20"/>
          <w:szCs w:val="20"/>
        </w:rPr>
      </w:pPr>
    </w:p>
    <w:tbl>
      <w:tblPr>
        <w:tblStyle w:val="a4"/>
        <w:tblW w:w="0" w:type="auto"/>
        <w:tblLook w:val="01E0" w:firstRow="1" w:lastRow="1" w:firstColumn="1" w:lastColumn="1" w:noHBand="0" w:noVBand="0"/>
      </w:tblPr>
      <w:tblGrid>
        <w:gridCol w:w="817"/>
        <w:gridCol w:w="1559"/>
        <w:gridCol w:w="2268"/>
        <w:gridCol w:w="2552"/>
        <w:gridCol w:w="1506"/>
      </w:tblGrid>
      <w:tr w:rsidR="001F31F4" w:rsidRPr="0025007E" w:rsidTr="00BE3157">
        <w:tc>
          <w:tcPr>
            <w:tcW w:w="817" w:type="dxa"/>
          </w:tcPr>
          <w:p w:rsidR="001F31F4" w:rsidRPr="0025007E" w:rsidRDefault="001F31F4" w:rsidP="00CC6C8D">
            <w:r w:rsidRPr="0025007E">
              <w:rPr>
                <w:rFonts w:hint="eastAsia"/>
              </w:rPr>
              <w:t>段階</w:t>
            </w:r>
          </w:p>
        </w:tc>
        <w:tc>
          <w:tcPr>
            <w:tcW w:w="1559" w:type="dxa"/>
          </w:tcPr>
          <w:p w:rsidR="001F31F4" w:rsidRPr="0025007E" w:rsidRDefault="001F31F4" w:rsidP="00CC6C8D">
            <w:r w:rsidRPr="0025007E">
              <w:rPr>
                <w:rFonts w:hint="eastAsia"/>
              </w:rPr>
              <w:t>学習内容</w:t>
            </w:r>
          </w:p>
        </w:tc>
        <w:tc>
          <w:tcPr>
            <w:tcW w:w="2268" w:type="dxa"/>
          </w:tcPr>
          <w:p w:rsidR="001F31F4" w:rsidRPr="0025007E" w:rsidRDefault="001F31F4" w:rsidP="00CC6C8D">
            <w:r w:rsidRPr="0025007E">
              <w:rPr>
                <w:rFonts w:hint="eastAsia"/>
              </w:rPr>
              <w:t>教師の活動</w:t>
            </w:r>
          </w:p>
        </w:tc>
        <w:tc>
          <w:tcPr>
            <w:tcW w:w="2552" w:type="dxa"/>
          </w:tcPr>
          <w:p w:rsidR="001F31F4" w:rsidRPr="0025007E" w:rsidRDefault="001F31F4" w:rsidP="00CC6C8D">
            <w:r w:rsidRPr="0025007E">
              <w:rPr>
                <w:rFonts w:hint="eastAsia"/>
              </w:rPr>
              <w:t>生徒の活動</w:t>
            </w:r>
          </w:p>
        </w:tc>
        <w:tc>
          <w:tcPr>
            <w:tcW w:w="1506" w:type="dxa"/>
          </w:tcPr>
          <w:p w:rsidR="001F31F4" w:rsidRPr="0025007E" w:rsidRDefault="001F31F4" w:rsidP="00CC6C8D">
            <w:r w:rsidRPr="0025007E">
              <w:rPr>
                <w:rFonts w:hint="eastAsia"/>
              </w:rPr>
              <w:t>留意点</w:t>
            </w:r>
          </w:p>
        </w:tc>
      </w:tr>
      <w:tr w:rsidR="001F31F4" w:rsidRPr="0025007E" w:rsidTr="00BE3157">
        <w:tc>
          <w:tcPr>
            <w:tcW w:w="817" w:type="dxa"/>
          </w:tcPr>
          <w:p w:rsidR="001F31F4" w:rsidRPr="0025007E" w:rsidRDefault="001F31F4" w:rsidP="00CC6C8D">
            <w:r w:rsidRPr="0025007E">
              <w:rPr>
                <w:rFonts w:hint="eastAsia"/>
              </w:rPr>
              <w:t>導入</w:t>
            </w:r>
            <w:r w:rsidR="00023F2C" w:rsidRPr="0025007E">
              <w:rPr>
                <w:rFonts w:hint="eastAsia"/>
              </w:rPr>
              <w:t>15</w:t>
            </w:r>
            <w:r w:rsidRPr="0025007E">
              <w:rPr>
                <w:rFonts w:hint="eastAsia"/>
              </w:rPr>
              <w:t>分</w:t>
            </w:r>
          </w:p>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8756FE" w:rsidRPr="0025007E" w:rsidRDefault="008756FE" w:rsidP="00CC6C8D"/>
          <w:p w:rsidR="00BE3157" w:rsidRDefault="00BE3157" w:rsidP="00CC6C8D"/>
          <w:p w:rsidR="00BE3157" w:rsidRDefault="00BE3157" w:rsidP="00CC6C8D">
            <w:r>
              <w:rPr>
                <w:noProof/>
              </w:rPr>
              <mc:AlternateContent>
                <mc:Choice Requires="wps">
                  <w:drawing>
                    <wp:anchor distT="0" distB="0" distL="114300" distR="114300" simplePos="0" relativeHeight="251680256" behindDoc="0" locked="0" layoutInCell="1" allowOverlap="1" wp14:anchorId="671F9FAF" wp14:editId="433DF44F">
                      <wp:simplePos x="0" y="0"/>
                      <wp:positionH relativeFrom="column">
                        <wp:posOffset>-74295</wp:posOffset>
                      </wp:positionH>
                      <wp:positionV relativeFrom="paragraph">
                        <wp:posOffset>250190</wp:posOffset>
                      </wp:positionV>
                      <wp:extent cx="5534025" cy="0"/>
                      <wp:effectExtent l="0" t="0" r="28575" b="19050"/>
                      <wp:wrapNone/>
                      <wp:docPr id="3" name="直線コネクタ 3"/>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6F9BD99" id="直線コネクタ 3"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5.85pt,19.7pt" to="429.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" strokecolor="windowText" strokeweight=".5pt">
                      <v:stroke joinstyle="miter"/>
                    </v:line>
                  </w:pict>
                </mc:Fallback>
              </mc:AlternateContent>
            </w:r>
          </w:p>
          <w:p w:rsidR="00C45F7D" w:rsidRPr="0025007E" w:rsidRDefault="00023F2C" w:rsidP="00CC6C8D">
            <w:r w:rsidRPr="0025007E">
              <w:rPr>
                <w:rFonts w:hint="eastAsia"/>
              </w:rPr>
              <w:t>展開</w:t>
            </w:r>
            <w:r w:rsidRPr="0025007E">
              <w:rPr>
                <w:rFonts w:hint="eastAsia"/>
              </w:rPr>
              <w:t>1</w:t>
            </w:r>
          </w:p>
          <w:p w:rsidR="00C45F7D" w:rsidRPr="0025007E" w:rsidRDefault="00C45F7D"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A5790C" w:rsidRDefault="00BE3157" w:rsidP="00CC6C8D">
            <w:r>
              <w:rPr>
                <w:noProof/>
              </w:rPr>
              <mc:AlternateContent>
                <mc:Choice Requires="wps">
                  <w:drawing>
                    <wp:anchor distT="0" distB="0" distL="114300" distR="114300" simplePos="0" relativeHeight="251672064" behindDoc="0" locked="0" layoutInCell="1" allowOverlap="1" wp14:anchorId="39769A3F" wp14:editId="160831CA">
                      <wp:simplePos x="0" y="0"/>
                      <wp:positionH relativeFrom="column">
                        <wp:posOffset>-87630</wp:posOffset>
                      </wp:positionH>
                      <wp:positionV relativeFrom="paragraph">
                        <wp:posOffset>247650</wp:posOffset>
                      </wp:positionV>
                      <wp:extent cx="5534025" cy="0"/>
                      <wp:effectExtent l="0" t="0" r="28575" b="19050"/>
                      <wp:wrapNone/>
                      <wp:docPr id="4" name="直線コネクタ 4"/>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0EFCAF" id="直線コネクタ 4" o:spid="_x0000_s1026" style="position:absolute;left:0;text-align:left;z-index:251672064;visibility:visible;mso-wrap-style:square;mso-wrap-distance-left:9pt;mso-wrap-distance-top:0;mso-wrap-distance-right:9pt;mso-wrap-distance-bottom:0;mso-position-horizontal:absolute;mso-position-horizontal-relative:text;mso-position-vertical:absolute;mso-position-vertical-relative:text" from="-6.9pt,19.5pt" to="428.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" strokecolor="black [3200]" strokeweight=".5pt">
                      <v:stroke joinstyle="miter"/>
                    </v:line>
                  </w:pict>
                </mc:Fallback>
              </mc:AlternateContent>
            </w:r>
          </w:p>
          <w:p w:rsidR="00C45F7D" w:rsidRPr="0025007E" w:rsidRDefault="00C45F7D" w:rsidP="00CC6C8D">
            <w:r w:rsidRPr="0025007E">
              <w:rPr>
                <w:rFonts w:hint="eastAsia"/>
              </w:rPr>
              <w:t>展開</w:t>
            </w:r>
            <w:r w:rsidR="00023F2C" w:rsidRPr="0025007E">
              <w:rPr>
                <w:rFonts w:hint="eastAsia"/>
              </w:rPr>
              <w:t>2</w:t>
            </w:r>
          </w:p>
          <w:p w:rsidR="00C45F7D" w:rsidRPr="0025007E" w:rsidRDefault="00474D8C" w:rsidP="00CC6C8D">
            <w:r w:rsidRPr="0025007E">
              <w:t>2</w:t>
            </w:r>
            <w:r w:rsidR="00C45F7D" w:rsidRPr="0025007E">
              <w:t>0</w:t>
            </w:r>
            <w:r w:rsidR="00C45F7D" w:rsidRPr="0025007E">
              <w:rPr>
                <w:rFonts w:hint="eastAsia"/>
              </w:rPr>
              <w:t>分</w:t>
            </w:r>
          </w:p>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Default="002E5533" w:rsidP="00CC6C8D"/>
          <w:p w:rsidR="00BE3157" w:rsidRPr="0025007E" w:rsidRDefault="00BE3157" w:rsidP="00CC6C8D"/>
          <w:p w:rsidR="002E5533" w:rsidRPr="0025007E" w:rsidRDefault="002E5533" w:rsidP="00CC6C8D"/>
          <w:p w:rsidR="002E5533" w:rsidRPr="0025007E" w:rsidRDefault="002E5533" w:rsidP="00CC6C8D"/>
          <w:p w:rsidR="00A5790C" w:rsidRDefault="00BE3157" w:rsidP="002E5533">
            <w:r>
              <w:rPr>
                <w:noProof/>
              </w:rPr>
              <mc:AlternateContent>
                <mc:Choice Requires="wps">
                  <w:drawing>
                    <wp:anchor distT="0" distB="0" distL="114300" distR="114300" simplePos="0" relativeHeight="251689472" behindDoc="0" locked="0" layoutInCell="1" allowOverlap="1" wp14:anchorId="3AA40FA0" wp14:editId="42F83129">
                      <wp:simplePos x="0" y="0"/>
                      <wp:positionH relativeFrom="column">
                        <wp:posOffset>-74295</wp:posOffset>
                      </wp:positionH>
                      <wp:positionV relativeFrom="paragraph">
                        <wp:posOffset>237490</wp:posOffset>
                      </wp:positionV>
                      <wp:extent cx="553402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BC02B6" id="直線コネクタ 6" o:spid="_x0000_s1026" style="position:absolute;left:0;text-align:left;z-index:251689472;visibility:visible;mso-wrap-style:square;mso-wrap-distance-left:9pt;mso-wrap-distance-top:0;mso-wrap-distance-right:9pt;mso-wrap-distance-bottom:0;mso-position-horizontal:absolute;mso-position-horizontal-relative:text;mso-position-vertical:absolute;mso-position-vertical-relative:text" from="-5.85pt,18.7pt" to="429.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" strokecolor="windowText" strokeweight=".5pt">
                      <v:stroke joinstyle="miter"/>
                    </v:line>
                  </w:pict>
                </mc:Fallback>
              </mc:AlternateContent>
            </w:r>
          </w:p>
          <w:p w:rsidR="002E5533" w:rsidRPr="0025007E" w:rsidRDefault="002E5533" w:rsidP="002E5533">
            <w:r w:rsidRPr="0025007E">
              <w:rPr>
                <w:rFonts w:hint="eastAsia"/>
              </w:rPr>
              <w:t>展開</w:t>
            </w:r>
            <w:r w:rsidRPr="0025007E">
              <w:rPr>
                <w:rFonts w:hint="eastAsia"/>
              </w:rPr>
              <w:t>3</w:t>
            </w:r>
          </w:p>
          <w:p w:rsidR="002E5533" w:rsidRPr="0025007E" w:rsidRDefault="002E5533" w:rsidP="002E5533">
            <w:r w:rsidRPr="0025007E">
              <w:rPr>
                <w:rFonts w:hint="eastAsia"/>
              </w:rPr>
              <w:t>8</w:t>
            </w:r>
            <w:r w:rsidRPr="0025007E">
              <w:rPr>
                <w:rFonts w:hint="eastAsia"/>
              </w:rPr>
              <w:t>分</w:t>
            </w:r>
          </w:p>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p w:rsidR="002E5533" w:rsidRDefault="002E5533" w:rsidP="002E5533"/>
          <w:p w:rsidR="001E4816" w:rsidRPr="0025007E" w:rsidRDefault="001E4816" w:rsidP="002E5533"/>
          <w:p w:rsidR="002E5533" w:rsidRPr="0025007E" w:rsidRDefault="002E5533" w:rsidP="002E5533"/>
          <w:p w:rsidR="002E5533" w:rsidRPr="0025007E" w:rsidRDefault="002E5533" w:rsidP="002E5533"/>
          <w:p w:rsidR="002E5533" w:rsidRPr="0025007E" w:rsidRDefault="002E5533" w:rsidP="002E5533"/>
          <w:p w:rsidR="002E5533" w:rsidRPr="0025007E" w:rsidRDefault="002E5533" w:rsidP="002E5533">
            <w:r w:rsidRPr="0025007E">
              <w:rPr>
                <w:rFonts w:hint="eastAsia"/>
              </w:rPr>
              <w:t>まとめ</w:t>
            </w:r>
          </w:p>
          <w:p w:rsidR="002E5533" w:rsidRPr="0025007E" w:rsidRDefault="002E5533" w:rsidP="002E5533">
            <w:r w:rsidRPr="0025007E">
              <w:rPr>
                <w:rFonts w:hint="eastAsia"/>
              </w:rPr>
              <w:t>2</w:t>
            </w:r>
            <w:r w:rsidRPr="0025007E">
              <w:rPr>
                <w:rFonts w:hint="eastAsia"/>
              </w:rPr>
              <w:t>分</w:t>
            </w:r>
          </w:p>
        </w:tc>
        <w:tc>
          <w:tcPr>
            <w:tcW w:w="1559" w:type="dxa"/>
          </w:tcPr>
          <w:p w:rsidR="001F31F4" w:rsidRPr="0025007E" w:rsidRDefault="001F31F4" w:rsidP="00CC6C8D"/>
          <w:p w:rsidR="001F31F4" w:rsidRPr="0025007E" w:rsidRDefault="001F31F4" w:rsidP="00CC6C8D"/>
          <w:p w:rsidR="001F31F4" w:rsidRPr="0025007E" w:rsidRDefault="001F31F4" w:rsidP="00CC6C8D">
            <w:r w:rsidRPr="0025007E">
              <w:rPr>
                <w:rFonts w:hint="eastAsia"/>
              </w:rPr>
              <w:t>前回の復習</w:t>
            </w:r>
            <w:r w:rsidRPr="0025007E">
              <w:rPr>
                <w:rFonts w:hint="eastAsia"/>
              </w:rPr>
              <w:t>(5</w:t>
            </w:r>
            <w:r w:rsidRPr="0025007E">
              <w:rPr>
                <w:rFonts w:hint="eastAsia"/>
              </w:rPr>
              <w:t>分</w:t>
            </w:r>
            <w:r w:rsidRPr="0025007E">
              <w:rPr>
                <w:rFonts w:hint="eastAsia"/>
              </w:rPr>
              <w:t>)</w:t>
            </w:r>
          </w:p>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C45F7D" w:rsidRPr="0025007E" w:rsidRDefault="00C45F7D" w:rsidP="00CC6C8D"/>
          <w:p w:rsidR="008756FE" w:rsidRPr="0025007E" w:rsidRDefault="008756FE" w:rsidP="00023F2C"/>
          <w:p w:rsidR="008756FE" w:rsidRPr="0025007E" w:rsidRDefault="008756FE" w:rsidP="00023F2C"/>
          <w:p w:rsidR="00BE3157" w:rsidRDefault="00BE3157" w:rsidP="00023F2C"/>
          <w:p w:rsidR="00BE3157" w:rsidRDefault="00BE3157" w:rsidP="00023F2C"/>
          <w:p w:rsidR="00023F2C" w:rsidRDefault="00023F2C" w:rsidP="00023F2C">
            <w:r w:rsidRPr="0025007E">
              <w:rPr>
                <w:rFonts w:hint="eastAsia"/>
              </w:rPr>
              <w:t>電池の定義</w:t>
            </w:r>
          </w:p>
          <w:p w:rsidR="00BE3157" w:rsidRPr="0025007E" w:rsidRDefault="00BE3157" w:rsidP="00023F2C"/>
          <w:p w:rsidR="00023F2C" w:rsidRPr="0025007E" w:rsidRDefault="00023F2C" w:rsidP="00023F2C"/>
          <w:p w:rsidR="00023F2C" w:rsidRPr="0025007E" w:rsidRDefault="00023F2C" w:rsidP="00023F2C"/>
          <w:p w:rsidR="00023F2C" w:rsidRPr="0025007E" w:rsidRDefault="00023F2C" w:rsidP="00023F2C"/>
          <w:p w:rsidR="00023F2C" w:rsidRPr="0025007E" w:rsidRDefault="00023F2C" w:rsidP="00023F2C"/>
          <w:p w:rsidR="00023F2C" w:rsidRPr="0025007E" w:rsidRDefault="00023F2C" w:rsidP="00023F2C"/>
          <w:p w:rsidR="00023F2C" w:rsidRPr="0025007E" w:rsidRDefault="00023F2C" w:rsidP="00023F2C"/>
          <w:p w:rsidR="008756FE" w:rsidRPr="0025007E" w:rsidRDefault="008756FE" w:rsidP="00023F2C"/>
          <w:p w:rsidR="00C45F7D" w:rsidRPr="0025007E" w:rsidRDefault="00023F2C" w:rsidP="00023F2C">
            <w:r w:rsidRPr="0025007E">
              <w:rPr>
                <w:rFonts w:hint="eastAsia"/>
              </w:rPr>
              <w:t>ボルタ電池の説明</w:t>
            </w:r>
          </w:p>
          <w:p w:rsidR="00C45F7D" w:rsidRPr="0025007E" w:rsidRDefault="00C45F7D"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C45F7D" w:rsidRPr="0025007E" w:rsidRDefault="00C45F7D" w:rsidP="00CC6C8D">
            <w:r w:rsidRPr="0025007E">
              <w:rPr>
                <w:rFonts w:hint="eastAsia"/>
              </w:rPr>
              <w:t>演示実験</w:t>
            </w:r>
          </w:p>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Default="002E5533" w:rsidP="00CC6C8D"/>
          <w:p w:rsidR="00BE3157" w:rsidRPr="0025007E" w:rsidRDefault="00BE3157"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2E5533">
            <w:r w:rsidRPr="0025007E">
              <w:rPr>
                <w:rFonts w:hint="eastAsia"/>
              </w:rPr>
              <w:t>実験の原理を理解する</w:t>
            </w:r>
          </w:p>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r w:rsidRPr="0025007E">
              <w:rPr>
                <w:rFonts w:hint="eastAsia"/>
              </w:rPr>
              <w:t>授業の初めの内容を復習する</w:t>
            </w:r>
          </w:p>
          <w:p w:rsidR="002E5533" w:rsidRPr="0025007E" w:rsidRDefault="002E5533" w:rsidP="002E5533">
            <w:r w:rsidRPr="0025007E">
              <w:rPr>
                <w:rFonts w:hint="eastAsia"/>
              </w:rPr>
              <w:t>授業の内容を理解しているか確認する</w:t>
            </w:r>
          </w:p>
          <w:p w:rsidR="002E5533" w:rsidRPr="0025007E" w:rsidRDefault="002E5533" w:rsidP="002E5533"/>
          <w:p w:rsidR="002E5533" w:rsidRPr="0025007E" w:rsidRDefault="002E5533" w:rsidP="002E5533">
            <w:r w:rsidRPr="0025007E">
              <w:rPr>
                <w:rFonts w:hint="eastAsia"/>
              </w:rPr>
              <w:t>次回の予告</w:t>
            </w:r>
          </w:p>
        </w:tc>
        <w:tc>
          <w:tcPr>
            <w:tcW w:w="2268" w:type="dxa"/>
          </w:tcPr>
          <w:p w:rsidR="001F31F4" w:rsidRPr="0025007E" w:rsidRDefault="001F31F4" w:rsidP="00CC6C8D">
            <w:r w:rsidRPr="0025007E">
              <w:rPr>
                <w:rFonts w:hint="eastAsia"/>
              </w:rPr>
              <w:lastRenderedPageBreak/>
              <w:t>挨拶</w:t>
            </w:r>
          </w:p>
          <w:p w:rsidR="001F31F4" w:rsidRPr="0025007E" w:rsidRDefault="001F31F4" w:rsidP="00CC6C8D">
            <w:r w:rsidRPr="0025007E">
              <w:rPr>
                <w:rFonts w:hint="eastAsia"/>
              </w:rPr>
              <w:t>出席確認</w:t>
            </w:r>
          </w:p>
          <w:p w:rsidR="001F31F4" w:rsidRPr="0025007E" w:rsidRDefault="001F31F4" w:rsidP="00CC6C8D">
            <w:r w:rsidRPr="0025007E">
              <w:rPr>
                <w:rFonts w:hint="eastAsia"/>
              </w:rPr>
              <w:t>(</w:t>
            </w:r>
            <w:r w:rsidR="00AB6EDD">
              <w:rPr>
                <w:rFonts w:hint="eastAsia"/>
              </w:rPr>
              <w:t>板書</w:t>
            </w:r>
            <w:r w:rsidR="00AB6EDD">
              <w:rPr>
                <w:rFonts w:hint="eastAsia"/>
              </w:rPr>
              <w:t>1</w:t>
            </w:r>
            <w:r w:rsidRPr="0025007E">
              <w:rPr>
                <w:rFonts w:hint="eastAsia"/>
              </w:rPr>
              <w:t>)</w:t>
            </w:r>
          </w:p>
          <w:p w:rsidR="001F31F4" w:rsidRPr="0025007E" w:rsidRDefault="001F31F4" w:rsidP="00CC6C8D">
            <w:r w:rsidRPr="0025007E">
              <w:rPr>
                <w:rFonts w:hint="eastAsia"/>
              </w:rPr>
              <w:t>「以前の授業でイオン化傾向を説明しました」</w:t>
            </w:r>
          </w:p>
          <w:p w:rsidR="001F31F4" w:rsidRPr="0025007E" w:rsidRDefault="001F31F4" w:rsidP="00CC6C8D"/>
          <w:p w:rsidR="001F31F4" w:rsidRPr="0025007E" w:rsidRDefault="001F31F4" w:rsidP="00CC6C8D">
            <w:r w:rsidRPr="0025007E">
              <w:rPr>
                <w:rFonts w:hint="eastAsia"/>
              </w:rPr>
              <w:t>(</w:t>
            </w:r>
            <w:r w:rsidRPr="0025007E">
              <w:rPr>
                <w:rFonts w:hint="eastAsia"/>
              </w:rPr>
              <w:t>発問</w:t>
            </w:r>
            <w:r w:rsidRPr="0025007E">
              <w:rPr>
                <w:rFonts w:hint="eastAsia"/>
              </w:rPr>
              <w:t>)</w:t>
            </w:r>
          </w:p>
          <w:p w:rsidR="001F31F4" w:rsidRPr="0025007E" w:rsidRDefault="001F31F4" w:rsidP="00CC6C8D">
            <w:r w:rsidRPr="0025007E">
              <w:rPr>
                <w:rFonts w:hint="eastAsia"/>
              </w:rPr>
              <w:t>「では、イオン化傾向とは何か、イオン化列の順番はどうだったかを思い出してプリントに記入していってください」</w:t>
            </w:r>
          </w:p>
          <w:p w:rsidR="001F31F4" w:rsidRPr="0025007E" w:rsidRDefault="001F31F4" w:rsidP="00CC6C8D">
            <w:r w:rsidRPr="0025007E">
              <w:rPr>
                <w:rFonts w:hint="eastAsia"/>
              </w:rPr>
              <w:t>机間巡視する</w:t>
            </w:r>
          </w:p>
          <w:p w:rsidR="001F31F4" w:rsidRPr="0025007E" w:rsidRDefault="001F31F4" w:rsidP="00CC6C8D">
            <w:r w:rsidRPr="0025007E">
              <w:rPr>
                <w:rFonts w:hint="eastAsia"/>
              </w:rPr>
              <w:t>生徒</w:t>
            </w:r>
            <w:r w:rsidRPr="0025007E">
              <w:rPr>
                <w:rFonts w:hint="eastAsia"/>
              </w:rPr>
              <w:t>2</w:t>
            </w:r>
            <w:r w:rsidRPr="0025007E">
              <w:rPr>
                <w:rFonts w:hint="eastAsia"/>
              </w:rPr>
              <w:t>人に前に出て答えを書いてもらう</w:t>
            </w:r>
          </w:p>
          <w:p w:rsidR="001F31F4" w:rsidRPr="0025007E" w:rsidRDefault="001F31F4" w:rsidP="00CC6C8D"/>
          <w:p w:rsidR="00766D90" w:rsidRPr="0025007E" w:rsidRDefault="00766D90" w:rsidP="00CC6C8D"/>
          <w:p w:rsidR="00766D90" w:rsidRPr="0025007E" w:rsidRDefault="00766D90" w:rsidP="00CC6C8D"/>
          <w:p w:rsidR="00766D90" w:rsidRPr="0025007E" w:rsidRDefault="00766D90" w:rsidP="00CC6C8D"/>
          <w:p w:rsidR="008756FE" w:rsidRDefault="008756FE" w:rsidP="00023F2C"/>
          <w:p w:rsidR="00BE3157" w:rsidRDefault="00BE3157" w:rsidP="00023F2C"/>
          <w:p w:rsidR="00BE3157" w:rsidRDefault="00BE3157" w:rsidP="00023F2C"/>
          <w:p w:rsidR="00BE3157" w:rsidRPr="0025007E" w:rsidRDefault="00BE3157" w:rsidP="00023F2C"/>
          <w:p w:rsidR="00023F2C" w:rsidRPr="0025007E" w:rsidRDefault="00023F2C" w:rsidP="00023F2C">
            <w:r w:rsidRPr="0025007E">
              <w:rPr>
                <w:rFonts w:hint="eastAsia"/>
              </w:rPr>
              <w:t>電池とは酸化還元反応により発生するエネルギーを、直流の電気エネルギーとして取り出す装置のこと。</w:t>
            </w:r>
          </w:p>
          <w:p w:rsidR="00023F2C" w:rsidRPr="0025007E" w:rsidRDefault="00023F2C" w:rsidP="00023F2C"/>
          <w:p w:rsidR="00023F2C" w:rsidRPr="0025007E" w:rsidRDefault="00023F2C" w:rsidP="00023F2C">
            <w:r w:rsidRPr="0025007E">
              <w:rPr>
                <w:rFonts w:hint="eastAsia"/>
              </w:rPr>
              <w:t>・ボルタ電池は希硫酸に浸した亜鉛板と銅板を導線で結んだ電池である。</w:t>
            </w:r>
          </w:p>
          <w:p w:rsidR="00023F2C" w:rsidRPr="0025007E" w:rsidRDefault="00023F2C" w:rsidP="00023F2C">
            <w:r w:rsidRPr="0025007E">
              <w:rPr>
                <w:rFonts w:hint="eastAsia"/>
              </w:rPr>
              <w:t>・亜鉛は銅よりイオン化傾向が大きいので亜鉛イオンになって電子を放出する。</w:t>
            </w:r>
          </w:p>
          <w:p w:rsidR="008756FE" w:rsidRPr="0025007E" w:rsidRDefault="00023F2C" w:rsidP="00023F2C">
            <w:r w:rsidRPr="0025007E">
              <w:rPr>
                <w:rFonts w:hint="eastAsia"/>
              </w:rPr>
              <w:t>・亜鉛板に放出された電子は導線を通って銅板側に移動する。</w:t>
            </w:r>
          </w:p>
          <w:p w:rsidR="008756FE" w:rsidRPr="0025007E" w:rsidRDefault="008756FE" w:rsidP="00023F2C"/>
          <w:p w:rsidR="00023F2C" w:rsidRPr="0025007E" w:rsidRDefault="00023F2C" w:rsidP="00023F2C">
            <w:r w:rsidRPr="0025007E">
              <w:rPr>
                <w:rFonts w:hint="eastAsia"/>
              </w:rPr>
              <w:t>（発問）</w:t>
            </w:r>
          </w:p>
          <w:p w:rsidR="00023F2C" w:rsidRPr="0025007E" w:rsidRDefault="00023F2C" w:rsidP="00023F2C">
            <w:r w:rsidRPr="0025007E">
              <w:rPr>
                <w:rFonts w:hint="eastAsia"/>
              </w:rPr>
              <w:t>銅板に移動した電子を何が受け取るか？</w:t>
            </w:r>
          </w:p>
          <w:p w:rsidR="00023F2C" w:rsidRPr="0025007E" w:rsidRDefault="00023F2C" w:rsidP="00023F2C"/>
          <w:p w:rsidR="00023F2C" w:rsidRPr="0025007E" w:rsidRDefault="00023F2C" w:rsidP="00023F2C">
            <w:r w:rsidRPr="0025007E">
              <w:rPr>
                <w:rFonts w:hint="eastAsia"/>
              </w:rPr>
              <w:t>・硫酸は水に溶解すると水素イオンと硫酸イオンに分かれる。</w:t>
            </w:r>
          </w:p>
          <w:p w:rsidR="00023F2C" w:rsidRPr="0025007E" w:rsidRDefault="00023F2C" w:rsidP="00023F2C">
            <w:r w:rsidRPr="0025007E">
              <w:rPr>
                <w:rFonts w:hint="eastAsia"/>
              </w:rPr>
              <w:t>・亜鉛イオンよりも水素イオンの方がイオン化傾向が小さいので水素イオンが電子を受け取る。</w:t>
            </w:r>
          </w:p>
          <w:p w:rsidR="00023F2C" w:rsidRPr="0025007E" w:rsidRDefault="00023F2C" w:rsidP="00023F2C">
            <w:r w:rsidRPr="0025007E">
              <w:rPr>
                <w:rFonts w:hint="eastAsia"/>
              </w:rPr>
              <w:t>・亜鉛板、銅版のような</w:t>
            </w:r>
            <w:r w:rsidRPr="0025007E">
              <w:rPr>
                <w:rFonts w:hint="eastAsia"/>
              </w:rPr>
              <w:t>2</w:t>
            </w:r>
            <w:r w:rsidRPr="0025007E">
              <w:rPr>
                <w:rFonts w:hint="eastAsia"/>
              </w:rPr>
              <w:t>種類の金属を電池</w:t>
            </w:r>
            <w:r w:rsidRPr="0025007E">
              <w:rPr>
                <w:rFonts w:hint="eastAsia"/>
              </w:rPr>
              <w:lastRenderedPageBreak/>
              <w:t>の電極という。</w:t>
            </w:r>
          </w:p>
          <w:p w:rsidR="00023F2C" w:rsidRPr="0025007E" w:rsidRDefault="00023F2C" w:rsidP="00023F2C">
            <w:r w:rsidRPr="0025007E">
              <w:rPr>
                <w:rFonts w:hint="eastAsia"/>
              </w:rPr>
              <w:t>・亜鉛板のように導線に向かって電子が流れ出る方を負極、銅板のように導線から電子が流れ込む方を正極という。</w:t>
            </w:r>
          </w:p>
          <w:p w:rsidR="00023F2C" w:rsidRPr="0025007E" w:rsidRDefault="00023F2C" w:rsidP="00023F2C">
            <w:r w:rsidRPr="0025007E">
              <w:rPr>
                <w:rFonts w:hint="eastAsia"/>
              </w:rPr>
              <w:t>・負極、正極の化学反応式をかく。</w:t>
            </w:r>
          </w:p>
          <w:p w:rsidR="00023F2C" w:rsidRPr="0025007E" w:rsidRDefault="00023F2C" w:rsidP="00023F2C">
            <w:r w:rsidRPr="0025007E">
              <w:rPr>
                <w:rFonts w:hint="eastAsia"/>
              </w:rPr>
              <w:t>・電池の負極では酸化反応が、正極では還元反応が起こる。</w:t>
            </w:r>
          </w:p>
          <w:p w:rsidR="00023F2C" w:rsidRPr="0025007E" w:rsidRDefault="00023F2C" w:rsidP="00023F2C">
            <w:r w:rsidRPr="0025007E">
              <w:rPr>
                <w:rFonts w:hint="eastAsia"/>
              </w:rPr>
              <w:t>・ボルタ電池には欠点がある。電子を受け取った水素が気泡となって銅板表面を覆ってしまう。それによって水素イオンが電極に近づきにくくなって起電力が下がる。これを分極という。</w:t>
            </w:r>
          </w:p>
          <w:p w:rsidR="00023F2C" w:rsidRPr="0025007E" w:rsidRDefault="00023F2C" w:rsidP="00442F7C">
            <w:r w:rsidRPr="0025007E">
              <w:rPr>
                <w:rFonts w:hint="eastAsia"/>
              </w:rPr>
              <w:t>・正極と負極の間に生じる電圧の差を起電力という。</w:t>
            </w:r>
          </w:p>
          <w:p w:rsidR="00023F2C" w:rsidRPr="0025007E" w:rsidRDefault="00023F2C" w:rsidP="00442F7C"/>
          <w:p w:rsidR="00A5790C" w:rsidRDefault="00A5790C" w:rsidP="00442F7C"/>
          <w:p w:rsidR="00442F7C" w:rsidRPr="0025007E" w:rsidRDefault="00766D90" w:rsidP="00442F7C">
            <w:r w:rsidRPr="0025007E">
              <w:rPr>
                <w:rFonts w:hint="eastAsia"/>
              </w:rPr>
              <w:t>果物電池を</w:t>
            </w:r>
            <w:r w:rsidR="00442F7C" w:rsidRPr="0025007E">
              <w:rPr>
                <w:rFonts w:hint="eastAsia"/>
              </w:rPr>
              <w:t>電子メロディーにつなぎ、音を鳴らことで、電流が流れたことを確認させる。</w:t>
            </w:r>
          </w:p>
          <w:p w:rsidR="00442F7C" w:rsidRPr="0025007E" w:rsidRDefault="00442F7C" w:rsidP="00442F7C">
            <w:r w:rsidRPr="0025007E">
              <w:rPr>
                <w:rFonts w:hint="eastAsia"/>
              </w:rPr>
              <w:t>(LED</w:t>
            </w:r>
            <w:r w:rsidRPr="0025007E">
              <w:rPr>
                <w:rFonts w:hint="eastAsia"/>
              </w:rPr>
              <w:t>も用いる。</w:t>
            </w:r>
            <w:r w:rsidRPr="0025007E">
              <w:rPr>
                <w:rFonts w:hint="eastAsia"/>
              </w:rPr>
              <w:t>)</w:t>
            </w:r>
          </w:p>
          <w:p w:rsidR="00442F7C" w:rsidRPr="0025007E" w:rsidRDefault="00442F7C" w:rsidP="00442F7C">
            <w:r w:rsidRPr="0025007E">
              <w:rPr>
                <w:rFonts w:hint="eastAsia"/>
              </w:rPr>
              <w:t>果物電池のそれぞれの部分が、</w:t>
            </w:r>
            <w:r w:rsidR="005E39AE" w:rsidRPr="0025007E">
              <w:rPr>
                <w:rFonts w:hint="eastAsia"/>
              </w:rPr>
              <w:t>配布プリントの図のどこと対応しているのかを考えながら実験を見るよう促す。</w:t>
            </w:r>
          </w:p>
          <w:p w:rsidR="002E5533" w:rsidRPr="0025007E" w:rsidRDefault="002E5533" w:rsidP="00442F7C"/>
          <w:p w:rsidR="002E5533" w:rsidRPr="0025007E" w:rsidRDefault="002E5533" w:rsidP="002E5533">
            <w:r w:rsidRPr="0025007E">
              <w:rPr>
                <w:rFonts w:hint="eastAsia"/>
              </w:rPr>
              <w:t>電池の原理について説明する</w:t>
            </w:r>
          </w:p>
          <w:p w:rsidR="002E5533" w:rsidRPr="0025007E" w:rsidRDefault="002E5533" w:rsidP="002E5533"/>
          <w:p w:rsidR="002E5533" w:rsidRPr="0025007E" w:rsidRDefault="002E5533" w:rsidP="002E5533"/>
          <w:p w:rsidR="002E5533" w:rsidRPr="0025007E" w:rsidRDefault="002E5533" w:rsidP="002E5533">
            <w:r w:rsidRPr="0025007E">
              <w:rPr>
                <w:rFonts w:hint="eastAsia"/>
              </w:rPr>
              <w:t>（発問）</w:t>
            </w:r>
          </w:p>
          <w:p w:rsidR="002E5533" w:rsidRPr="0025007E" w:rsidRDefault="002E5533" w:rsidP="002E5533">
            <w:r w:rsidRPr="0025007E">
              <w:rPr>
                <w:rFonts w:hint="eastAsia"/>
              </w:rPr>
              <w:t>「アルミニウムと鉄はどちらの方がイオンになりやすいでしょうか」</w:t>
            </w:r>
          </w:p>
          <w:p w:rsidR="00BE3157" w:rsidRDefault="00BE3157" w:rsidP="002E5533"/>
          <w:p w:rsidR="00BE3157" w:rsidRDefault="00BE3157" w:rsidP="002E5533"/>
          <w:p w:rsidR="002E5533" w:rsidRPr="0025007E" w:rsidRDefault="00AB6EDD" w:rsidP="002E5533">
            <w:r>
              <w:rPr>
                <w:rFonts w:hint="eastAsia"/>
              </w:rPr>
              <w:t>板書</w:t>
            </w:r>
            <w:r>
              <w:rPr>
                <w:rFonts w:hint="eastAsia"/>
              </w:rPr>
              <w:t>3</w:t>
            </w:r>
            <w:r w:rsidR="002E5533" w:rsidRPr="0025007E">
              <w:rPr>
                <w:rFonts w:hint="eastAsia"/>
              </w:rPr>
              <w:t>（黒板に化学式を書きながら）</w:t>
            </w:r>
          </w:p>
          <w:p w:rsidR="002E5533" w:rsidRPr="0025007E" w:rsidRDefault="002E5533" w:rsidP="002E5533">
            <w:r w:rsidRPr="0025007E">
              <w:rPr>
                <w:rFonts w:hint="eastAsia"/>
              </w:rPr>
              <w:t>「アルミニウムが溶け出してアルミニウムイオンと電子に電離し、このような化学式になります」</w:t>
            </w:r>
          </w:p>
          <w:p w:rsidR="002E5533" w:rsidRPr="0025007E" w:rsidRDefault="002E5533" w:rsidP="002E5533"/>
          <w:p w:rsidR="002E5533" w:rsidRPr="0025007E" w:rsidRDefault="002E5533" w:rsidP="002E5533">
            <w:r w:rsidRPr="0025007E">
              <w:rPr>
                <w:rFonts w:hint="eastAsia"/>
              </w:rPr>
              <w:t>正極、負極の特徴を確認する</w:t>
            </w:r>
          </w:p>
          <w:p w:rsidR="002E5533" w:rsidRPr="0025007E" w:rsidRDefault="002E5533" w:rsidP="002E5533"/>
          <w:p w:rsidR="002E5533" w:rsidRPr="0025007E" w:rsidRDefault="002E5533" w:rsidP="002E5533">
            <w:r w:rsidRPr="0025007E">
              <w:rPr>
                <w:rFonts w:hint="eastAsia"/>
              </w:rPr>
              <w:t>（発問）</w:t>
            </w:r>
          </w:p>
          <w:p w:rsidR="00BE3157" w:rsidRDefault="00BE3157" w:rsidP="002E5533">
            <w:r>
              <w:rPr>
                <w:rFonts w:hint="eastAsia"/>
              </w:rPr>
              <w:t>「電子は何と反応するでしょうか</w:t>
            </w:r>
          </w:p>
          <w:p w:rsidR="00BE3157" w:rsidRPr="0025007E" w:rsidRDefault="00BE3157" w:rsidP="002E5533"/>
          <w:p w:rsidR="002E5533" w:rsidRPr="0025007E" w:rsidRDefault="00AB6EDD" w:rsidP="002E5533">
            <w:r>
              <w:rPr>
                <w:rFonts w:hint="eastAsia"/>
              </w:rPr>
              <w:t>板書</w:t>
            </w:r>
            <w:r>
              <w:rPr>
                <w:rFonts w:hint="eastAsia"/>
              </w:rPr>
              <w:t>3</w:t>
            </w:r>
            <w:r w:rsidR="002E5533" w:rsidRPr="0025007E">
              <w:rPr>
                <w:rFonts w:hint="eastAsia"/>
              </w:rPr>
              <w:t>（黒板に化学式を書きながら）</w:t>
            </w:r>
          </w:p>
          <w:p w:rsidR="002E5533" w:rsidRPr="0025007E" w:rsidRDefault="002E5533" w:rsidP="002E5533">
            <w:r w:rsidRPr="0025007E">
              <w:rPr>
                <w:rFonts w:hint="eastAsia"/>
              </w:rPr>
              <w:t>「電子は、よりイオン化傾向が小さい水素イオンと反応します」</w:t>
            </w:r>
          </w:p>
          <w:p w:rsidR="002E5533" w:rsidRPr="0025007E" w:rsidRDefault="002E5533" w:rsidP="002E5533"/>
          <w:p w:rsidR="002E5533" w:rsidRPr="0025007E" w:rsidRDefault="002E5533" w:rsidP="002E5533">
            <w:r w:rsidRPr="0025007E">
              <w:rPr>
                <w:rFonts w:hint="eastAsia"/>
              </w:rPr>
              <w:t>（発問）</w:t>
            </w:r>
          </w:p>
          <w:p w:rsidR="002E5533" w:rsidRPr="0025007E" w:rsidRDefault="002E5533" w:rsidP="002E5533">
            <w:r w:rsidRPr="0025007E">
              <w:rPr>
                <w:rFonts w:hint="eastAsia"/>
              </w:rPr>
              <w:t>「極板に水素がくっついて、起電力が弱くな</w:t>
            </w:r>
            <w:r w:rsidRPr="0025007E">
              <w:rPr>
                <w:rFonts w:hint="eastAsia"/>
              </w:rPr>
              <w:lastRenderedPageBreak/>
              <w:t>る現象のことを何というでしょう」</w:t>
            </w:r>
          </w:p>
          <w:p w:rsidR="002E5533" w:rsidRDefault="002E5533" w:rsidP="002E5533"/>
          <w:p w:rsidR="001E4816" w:rsidRPr="0025007E" w:rsidRDefault="001E4816" w:rsidP="002E5533"/>
          <w:p w:rsidR="002E5533" w:rsidRPr="0025007E" w:rsidRDefault="002E5533" w:rsidP="002E5533">
            <w:r w:rsidRPr="0025007E">
              <w:rPr>
                <w:rFonts w:hint="eastAsia"/>
              </w:rPr>
              <w:t>プリントの問題を解くように指示する</w:t>
            </w:r>
          </w:p>
          <w:p w:rsidR="002E5533" w:rsidRPr="0025007E" w:rsidRDefault="002E5533" w:rsidP="002E5533"/>
          <w:p w:rsidR="002E5533" w:rsidRPr="0025007E" w:rsidRDefault="002E5533" w:rsidP="002E5533">
            <w:r w:rsidRPr="0025007E">
              <w:rPr>
                <w:rFonts w:hint="eastAsia"/>
              </w:rPr>
              <w:t>「次回の授業では有名な電池について一つずつ詳しく説明します」</w:t>
            </w:r>
          </w:p>
          <w:p w:rsidR="002E5533" w:rsidRPr="0025007E" w:rsidRDefault="002E5533" w:rsidP="002E5533"/>
          <w:p w:rsidR="002E5533" w:rsidRPr="0025007E" w:rsidRDefault="002E5533" w:rsidP="002E5533">
            <w:r w:rsidRPr="0025007E">
              <w:rPr>
                <w:rFonts w:hint="eastAsia"/>
              </w:rPr>
              <w:t>挨拶</w:t>
            </w:r>
          </w:p>
          <w:p w:rsidR="002E5533" w:rsidRPr="0025007E" w:rsidRDefault="002E5533" w:rsidP="002E5533">
            <w:r w:rsidRPr="0025007E">
              <w:rPr>
                <w:rFonts w:hint="eastAsia"/>
              </w:rPr>
              <w:t>プリントの回収</w:t>
            </w:r>
          </w:p>
        </w:tc>
        <w:tc>
          <w:tcPr>
            <w:tcW w:w="2552" w:type="dxa"/>
          </w:tcPr>
          <w:p w:rsidR="001F31F4" w:rsidRPr="0025007E" w:rsidRDefault="001F31F4" w:rsidP="00CC6C8D">
            <w:r w:rsidRPr="0025007E">
              <w:rPr>
                <w:rFonts w:hint="eastAsia"/>
              </w:rPr>
              <w:lastRenderedPageBreak/>
              <w:t>挨拶</w:t>
            </w:r>
          </w:p>
          <w:p w:rsidR="001F31F4" w:rsidRPr="0025007E" w:rsidRDefault="001F31F4" w:rsidP="00CC6C8D">
            <w:r w:rsidRPr="0025007E">
              <w:rPr>
                <w:rFonts w:hint="eastAsia"/>
              </w:rPr>
              <w:t>返事する</w:t>
            </w:r>
          </w:p>
          <w:p w:rsidR="001F31F4" w:rsidRPr="0025007E" w:rsidRDefault="001F31F4" w:rsidP="00CC6C8D"/>
          <w:p w:rsidR="001F31F4" w:rsidRPr="0025007E" w:rsidRDefault="001F31F4" w:rsidP="00CC6C8D"/>
          <w:p w:rsidR="001F31F4" w:rsidRPr="0025007E" w:rsidRDefault="001F31F4" w:rsidP="00CC6C8D"/>
          <w:p w:rsidR="001F31F4" w:rsidRPr="0025007E" w:rsidRDefault="001F31F4" w:rsidP="00CC6C8D"/>
          <w:p w:rsidR="001F31F4" w:rsidRPr="0025007E" w:rsidRDefault="001F31F4" w:rsidP="00CC6C8D"/>
          <w:p w:rsidR="001F31F4" w:rsidRPr="0025007E" w:rsidRDefault="001F31F4" w:rsidP="00CC6C8D">
            <w:r w:rsidRPr="0025007E">
              <w:rPr>
                <w:rFonts w:hint="eastAsia"/>
              </w:rPr>
              <w:t>(</w:t>
            </w:r>
            <w:r w:rsidRPr="0025007E">
              <w:rPr>
                <w:rFonts w:hint="eastAsia"/>
              </w:rPr>
              <w:t>予想される生徒の応答</w:t>
            </w:r>
            <w:r w:rsidRPr="0025007E">
              <w:rPr>
                <w:rFonts w:hint="eastAsia"/>
              </w:rPr>
              <w:t>)</w:t>
            </w:r>
          </w:p>
          <w:p w:rsidR="001F31F4" w:rsidRPr="0025007E" w:rsidRDefault="001F31F4" w:rsidP="00CC6C8D">
            <w:r w:rsidRPr="0025007E">
              <w:rPr>
                <w:rFonts w:hint="eastAsia"/>
              </w:rPr>
              <w:t>・イオンになりやすい傾向</w:t>
            </w:r>
          </w:p>
          <w:p w:rsidR="001F31F4" w:rsidRPr="0025007E" w:rsidRDefault="001F31F4" w:rsidP="00CC6C8D">
            <w:r w:rsidRPr="0025007E">
              <w:rPr>
                <w:rFonts w:hint="eastAsia"/>
              </w:rPr>
              <w:t>・陰イオンになりやすい傾向</w:t>
            </w:r>
          </w:p>
          <w:p w:rsidR="001F31F4" w:rsidRPr="0025007E" w:rsidRDefault="001F31F4" w:rsidP="00CC6C8D">
            <w:r w:rsidRPr="0025007E">
              <w:rPr>
                <w:rFonts w:hint="eastAsia"/>
              </w:rPr>
              <w:t>・陽イオンになりやすい傾向</w:t>
            </w:r>
          </w:p>
          <w:p w:rsidR="001F31F4" w:rsidRPr="0025007E" w:rsidRDefault="001F31F4" w:rsidP="00CC6C8D">
            <w:r w:rsidRPr="0025007E">
              <w:rPr>
                <w:rFonts w:hint="eastAsia"/>
              </w:rPr>
              <w:t>・電子を放出しやすい傾向</w:t>
            </w:r>
          </w:p>
          <w:p w:rsidR="001F31F4" w:rsidRPr="0025007E" w:rsidRDefault="001F31F4" w:rsidP="00CC6C8D">
            <w:r w:rsidRPr="0025007E">
              <w:rPr>
                <w:rFonts w:hint="eastAsia"/>
              </w:rPr>
              <w:t>・イオン化列をすらすらかけない</w:t>
            </w:r>
          </w:p>
          <w:p w:rsidR="001F31F4" w:rsidRPr="0025007E" w:rsidRDefault="001F31F4" w:rsidP="00CC6C8D">
            <w:r w:rsidRPr="0025007E">
              <w:rPr>
                <w:rFonts w:hint="eastAsia"/>
              </w:rPr>
              <w:t>・イオン化列の順番はかけるが、性質ごとに分類できない</w:t>
            </w:r>
          </w:p>
          <w:p w:rsidR="001F31F4" w:rsidRPr="0025007E" w:rsidRDefault="001F31F4" w:rsidP="00CC6C8D">
            <w:r w:rsidRPr="0025007E">
              <w:rPr>
                <w:rFonts w:hint="eastAsia"/>
              </w:rPr>
              <w:t>・イオン化列をきちんと理解して書くことができる</w:t>
            </w:r>
          </w:p>
          <w:p w:rsidR="001C1EF7" w:rsidRPr="0025007E" w:rsidRDefault="001C1EF7" w:rsidP="00CC6C8D"/>
          <w:p w:rsidR="008756FE" w:rsidRPr="0025007E" w:rsidRDefault="008756FE" w:rsidP="008756FE">
            <w:r w:rsidRPr="0025007E">
              <w:rPr>
                <w:rFonts w:hint="eastAsia"/>
              </w:rPr>
              <w:t>プリントを見る</w:t>
            </w:r>
          </w:p>
          <w:p w:rsidR="00023F2C" w:rsidRPr="0025007E" w:rsidRDefault="00023F2C" w:rsidP="00CC6C8D"/>
          <w:p w:rsidR="00023F2C" w:rsidRPr="0025007E" w:rsidRDefault="00023F2C" w:rsidP="00CC6C8D"/>
          <w:p w:rsidR="008756FE" w:rsidRPr="0025007E" w:rsidRDefault="008756FE" w:rsidP="008756FE">
            <w:r w:rsidRPr="0025007E">
              <w:rPr>
                <w:rFonts w:hint="eastAsia"/>
              </w:rPr>
              <w:t>板書を書きながら説明を聴く。</w:t>
            </w:r>
          </w:p>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Default="00023F2C"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Pr="0025007E" w:rsidRDefault="00BE3157" w:rsidP="00CC6C8D"/>
          <w:p w:rsidR="008756FE" w:rsidRPr="0025007E" w:rsidRDefault="008756FE" w:rsidP="008756FE">
            <w:r w:rsidRPr="0025007E">
              <w:rPr>
                <w:rFonts w:hint="eastAsia"/>
              </w:rPr>
              <w:t>（予想される生徒の応答）</w:t>
            </w:r>
          </w:p>
          <w:p w:rsidR="008756FE" w:rsidRPr="0025007E" w:rsidRDefault="008756FE" w:rsidP="008756FE">
            <w:r w:rsidRPr="0025007E">
              <w:rPr>
                <w:rFonts w:hint="eastAsia"/>
              </w:rPr>
              <w:t>・水素イオン</w:t>
            </w:r>
          </w:p>
          <w:p w:rsidR="008756FE" w:rsidRPr="0025007E" w:rsidRDefault="008756FE" w:rsidP="008756FE">
            <w:r w:rsidRPr="0025007E">
              <w:rPr>
                <w:rFonts w:hint="eastAsia"/>
              </w:rPr>
              <w:t>・亜鉛イオン</w:t>
            </w:r>
          </w:p>
          <w:p w:rsidR="008756FE" w:rsidRPr="0025007E" w:rsidRDefault="008756FE" w:rsidP="008756FE">
            <w:r w:rsidRPr="0025007E">
              <w:rPr>
                <w:rFonts w:hint="eastAsia"/>
              </w:rPr>
              <w:t>・銅</w:t>
            </w:r>
          </w:p>
          <w:p w:rsidR="008756FE" w:rsidRPr="0025007E" w:rsidRDefault="008756FE" w:rsidP="008756FE">
            <w:r w:rsidRPr="0025007E">
              <w:rPr>
                <w:rFonts w:hint="eastAsia"/>
              </w:rPr>
              <w:t>・硫酸イオン</w:t>
            </w:r>
          </w:p>
          <w:p w:rsidR="00023F2C" w:rsidRPr="0025007E" w:rsidRDefault="008756FE" w:rsidP="00CC6C8D">
            <w:r w:rsidRPr="0025007E">
              <w:rPr>
                <w:rFonts w:hint="eastAsia"/>
              </w:rPr>
              <w:t>板書を書きながら説明を聴く。</w:t>
            </w:r>
          </w:p>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Pr="0025007E" w:rsidRDefault="00023F2C" w:rsidP="00CC6C8D"/>
          <w:p w:rsidR="00023F2C" w:rsidRDefault="00023F2C"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Pr="0025007E" w:rsidRDefault="00BE3157" w:rsidP="00CC6C8D"/>
          <w:p w:rsidR="00023F2C" w:rsidRPr="0025007E" w:rsidRDefault="00023F2C" w:rsidP="00CC6C8D"/>
          <w:p w:rsidR="00023F2C" w:rsidRPr="0025007E" w:rsidRDefault="00023F2C" w:rsidP="00CC6C8D"/>
          <w:p w:rsidR="001C1EF7" w:rsidRPr="0025007E" w:rsidRDefault="005E39AE" w:rsidP="00CC6C8D">
            <w:r w:rsidRPr="0025007E">
              <w:rPr>
                <w:rFonts w:hint="eastAsia"/>
              </w:rPr>
              <w:t>果物電池のそれぞれの部分が、配布プリントの図のどこと対応するのかを考えながら、演示実験を見る。</w:t>
            </w:r>
          </w:p>
          <w:p w:rsidR="001C1EF7" w:rsidRPr="0025007E" w:rsidRDefault="001C1EF7" w:rsidP="00CC6C8D"/>
          <w:p w:rsidR="001C1EF7" w:rsidRPr="0025007E" w:rsidRDefault="001C1EF7" w:rsidP="00CC6C8D"/>
          <w:p w:rsidR="001C1EF7" w:rsidRPr="0025007E" w:rsidRDefault="001C1EF7" w:rsidP="00CC6C8D"/>
          <w:p w:rsidR="001C1EF7" w:rsidRPr="0025007E" w:rsidRDefault="001C1EF7" w:rsidP="00CC6C8D"/>
          <w:p w:rsidR="001C1EF7" w:rsidRPr="0025007E" w:rsidRDefault="001C1EF7" w:rsidP="00CC6C8D"/>
          <w:p w:rsidR="002E5533" w:rsidRPr="0025007E" w:rsidRDefault="002E5533" w:rsidP="00CC6C8D"/>
          <w:p w:rsidR="002E5533" w:rsidRPr="0025007E" w:rsidRDefault="002E5533" w:rsidP="002E5533">
            <w:r w:rsidRPr="0025007E">
              <w:rPr>
                <w:rFonts w:hint="eastAsia"/>
              </w:rPr>
              <w:t>レモンが酸性であることを理解する</w:t>
            </w:r>
          </w:p>
          <w:p w:rsidR="002E5533" w:rsidRDefault="002E5533" w:rsidP="002E5533"/>
          <w:p w:rsidR="00BE3157" w:rsidRPr="00BE3157" w:rsidRDefault="00BE3157" w:rsidP="002E5533"/>
          <w:p w:rsidR="002E5533" w:rsidRPr="0025007E" w:rsidRDefault="002E5533" w:rsidP="002E5533">
            <w:r w:rsidRPr="0025007E">
              <w:rPr>
                <w:rFonts w:hint="eastAsia"/>
              </w:rPr>
              <w:t>（予想される生徒の反応）</w:t>
            </w:r>
          </w:p>
          <w:p w:rsidR="002E5533" w:rsidRPr="0025007E" w:rsidRDefault="002E5533" w:rsidP="002E5533">
            <w:r w:rsidRPr="0025007E">
              <w:rPr>
                <w:rFonts w:hint="eastAsia"/>
              </w:rPr>
              <w:t>・</w:t>
            </w:r>
            <w:r w:rsidRPr="0025007E">
              <w:rPr>
                <w:rFonts w:hint="eastAsia"/>
              </w:rPr>
              <w:t>Al</w:t>
            </w:r>
          </w:p>
          <w:p w:rsidR="002E5533" w:rsidRPr="0025007E" w:rsidRDefault="002E5533" w:rsidP="002E5533">
            <w:r w:rsidRPr="0025007E">
              <w:rPr>
                <w:rFonts w:hint="eastAsia"/>
              </w:rPr>
              <w:t>・</w:t>
            </w:r>
            <w:r w:rsidRPr="0025007E">
              <w:rPr>
                <w:rFonts w:hint="eastAsia"/>
              </w:rPr>
              <w:t>Fe</w:t>
            </w:r>
          </w:p>
          <w:p w:rsidR="002E5533" w:rsidRPr="0025007E" w:rsidRDefault="002E5533" w:rsidP="002E5533">
            <w:r w:rsidRPr="0025007E">
              <w:rPr>
                <w:rFonts w:hint="eastAsia"/>
              </w:rPr>
              <w:t>・分からない</w:t>
            </w:r>
          </w:p>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Default="002E5533"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Default="00BE3157" w:rsidP="00CC6C8D"/>
          <w:p w:rsidR="00BE3157" w:rsidRPr="0025007E" w:rsidRDefault="00BE3157" w:rsidP="00CC6C8D"/>
          <w:p w:rsidR="002E5533" w:rsidRPr="0025007E" w:rsidRDefault="002E5533" w:rsidP="002E5533">
            <w:r w:rsidRPr="0025007E">
              <w:rPr>
                <w:rFonts w:hint="eastAsia"/>
              </w:rPr>
              <w:t>（予想される生徒の反応）</w:t>
            </w:r>
          </w:p>
          <w:p w:rsidR="002E5533" w:rsidRPr="0025007E" w:rsidRDefault="002E5533" w:rsidP="002E5533">
            <w:r w:rsidRPr="0025007E">
              <w:rPr>
                <w:rFonts w:hint="eastAsia"/>
              </w:rPr>
              <w:t>・</w:t>
            </w:r>
            <w:r w:rsidRPr="0025007E">
              <w:rPr>
                <w:rFonts w:hint="eastAsia"/>
              </w:rPr>
              <w:t>Al</w:t>
            </w:r>
            <w:r w:rsidRPr="0025007E">
              <w:rPr>
                <w:rFonts w:hint="eastAsia"/>
                <w:vertAlign w:val="superscript"/>
              </w:rPr>
              <w:t>3</w:t>
            </w:r>
            <w:r w:rsidRPr="0025007E">
              <w:rPr>
                <w:rFonts w:hint="eastAsia"/>
                <w:vertAlign w:val="superscript"/>
              </w:rPr>
              <w:t>＋</w:t>
            </w:r>
          </w:p>
          <w:p w:rsidR="002E5533" w:rsidRPr="0025007E" w:rsidRDefault="002E5533" w:rsidP="002E5533">
            <w:r w:rsidRPr="0025007E">
              <w:rPr>
                <w:rFonts w:hint="eastAsia"/>
              </w:rPr>
              <w:t>・</w:t>
            </w:r>
            <w:r w:rsidRPr="0025007E">
              <w:rPr>
                <w:rFonts w:hint="eastAsia"/>
              </w:rPr>
              <w:t>H</w:t>
            </w:r>
            <w:r w:rsidRPr="0025007E">
              <w:rPr>
                <w:rFonts w:hint="eastAsia"/>
                <w:vertAlign w:val="superscript"/>
              </w:rPr>
              <w:t>＋</w:t>
            </w:r>
          </w:p>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2E5533">
            <w:r w:rsidRPr="0025007E">
              <w:rPr>
                <w:rFonts w:hint="eastAsia"/>
              </w:rPr>
              <w:t>（予想される生徒の反応）</w:t>
            </w:r>
          </w:p>
          <w:p w:rsidR="002E5533" w:rsidRPr="0025007E" w:rsidRDefault="002E5533" w:rsidP="002E5533">
            <w:r w:rsidRPr="0025007E">
              <w:rPr>
                <w:rFonts w:hint="eastAsia"/>
              </w:rPr>
              <w:t>・分極</w:t>
            </w:r>
          </w:p>
          <w:p w:rsidR="002E5533" w:rsidRPr="0025007E" w:rsidRDefault="002E5533" w:rsidP="002E5533"/>
          <w:p w:rsidR="002E5533" w:rsidRPr="0025007E" w:rsidRDefault="002E5533" w:rsidP="002E5533"/>
          <w:p w:rsidR="002E5533" w:rsidRDefault="002E5533" w:rsidP="002E5533"/>
          <w:p w:rsidR="001E4816" w:rsidRPr="0025007E" w:rsidRDefault="001E4816" w:rsidP="002E5533"/>
          <w:p w:rsidR="002E5533" w:rsidRPr="0025007E" w:rsidRDefault="002E5533" w:rsidP="002E5533"/>
          <w:p w:rsidR="002E5533" w:rsidRPr="0025007E" w:rsidRDefault="002E5533" w:rsidP="002E5533">
            <w:r w:rsidRPr="0025007E">
              <w:rPr>
                <w:rFonts w:hint="eastAsia"/>
              </w:rPr>
              <w:t>問題を解く</w:t>
            </w:r>
          </w:p>
        </w:tc>
        <w:tc>
          <w:tcPr>
            <w:tcW w:w="1506" w:type="dxa"/>
          </w:tcPr>
          <w:p w:rsidR="001F31F4" w:rsidRPr="0025007E" w:rsidRDefault="001F31F4" w:rsidP="00CC6C8D">
            <w:r w:rsidRPr="0025007E">
              <w:rPr>
                <w:rFonts w:hint="eastAsia"/>
              </w:rPr>
              <w:lastRenderedPageBreak/>
              <w:t>適宜発問を入れるように留意</w:t>
            </w:r>
          </w:p>
          <w:p w:rsidR="001F31F4" w:rsidRPr="0025007E" w:rsidRDefault="001F31F4" w:rsidP="00CC6C8D"/>
          <w:p w:rsidR="001F31F4" w:rsidRPr="0025007E" w:rsidRDefault="001F31F4" w:rsidP="00CC6C8D"/>
          <w:p w:rsidR="001F31F4" w:rsidRPr="0025007E" w:rsidRDefault="001F31F4" w:rsidP="00CC6C8D"/>
          <w:p w:rsidR="001F31F4" w:rsidRPr="0025007E" w:rsidRDefault="001F31F4" w:rsidP="00CC6C8D"/>
          <w:p w:rsidR="001F31F4" w:rsidRPr="0025007E" w:rsidRDefault="001F31F4" w:rsidP="00CC6C8D"/>
          <w:p w:rsidR="001F31F4" w:rsidRPr="0025007E" w:rsidRDefault="001F31F4" w:rsidP="00CC6C8D">
            <w:r w:rsidRPr="0025007E">
              <w:rPr>
                <w:rFonts w:hint="eastAsia"/>
              </w:rPr>
              <w:t>イオン化傾向について再び理解するように促す</w:t>
            </w:r>
            <w:r w:rsidRPr="0025007E">
              <w:rPr>
                <w:rFonts w:hint="eastAsia"/>
              </w:rPr>
              <w:t>(</w:t>
            </w:r>
            <w:r w:rsidRPr="0025007E">
              <w:rPr>
                <w:rFonts w:hint="eastAsia"/>
              </w:rPr>
              <w:t>知・理</w:t>
            </w:r>
            <w:r w:rsidRPr="0025007E">
              <w:rPr>
                <w:rFonts w:hint="eastAsia"/>
              </w:rPr>
              <w:t>)</w:t>
            </w:r>
          </w:p>
          <w:p w:rsidR="001F31F4" w:rsidRPr="0025007E" w:rsidRDefault="001F31F4"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8756FE">
            <w:r w:rsidRPr="0025007E">
              <w:rPr>
                <w:rFonts w:hint="eastAsia"/>
              </w:rPr>
              <w:t>説明する前に逐一板書</w:t>
            </w:r>
            <w:r w:rsidRPr="0025007E">
              <w:rPr>
                <w:rFonts w:hint="eastAsia"/>
              </w:rPr>
              <w:t>2</w:t>
            </w:r>
            <w:r w:rsidRPr="0025007E">
              <w:rPr>
                <w:rFonts w:hint="eastAsia"/>
              </w:rPr>
              <w:t>を進めていく。</w:t>
            </w:r>
          </w:p>
          <w:p w:rsidR="008756FE" w:rsidRPr="0025007E" w:rsidRDefault="008756FE" w:rsidP="00CC6C8D"/>
          <w:p w:rsidR="001F31F4" w:rsidRPr="0025007E" w:rsidRDefault="001F31F4"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CC6C8D"/>
          <w:p w:rsidR="008756FE" w:rsidRPr="0025007E" w:rsidRDefault="008756FE" w:rsidP="008756FE">
            <w:r w:rsidRPr="0025007E">
              <w:rPr>
                <w:rFonts w:hint="eastAsia"/>
              </w:rPr>
              <w:t>間違った応答に対して生徒が納得できるような返答をする。</w:t>
            </w:r>
          </w:p>
          <w:p w:rsidR="008756FE" w:rsidRPr="0025007E" w:rsidRDefault="008756FE" w:rsidP="008756FE"/>
          <w:p w:rsidR="008756FE" w:rsidRPr="0025007E" w:rsidRDefault="008756FE" w:rsidP="00CC6C8D"/>
          <w:p w:rsidR="008756FE" w:rsidRPr="0025007E" w:rsidRDefault="008756FE" w:rsidP="00CC6C8D">
            <w:r w:rsidRPr="0025007E">
              <w:rPr>
                <w:rFonts w:hint="eastAsia"/>
              </w:rPr>
              <w:t>生徒が理解できているか確認を取りながら進めていく。</w:t>
            </w:r>
          </w:p>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Pr="0025007E" w:rsidRDefault="002E5533" w:rsidP="00CC6C8D"/>
          <w:p w:rsidR="002E5533" w:rsidRDefault="002E5533" w:rsidP="00CC6C8D"/>
          <w:p w:rsidR="00BE3157" w:rsidRPr="0025007E" w:rsidRDefault="00BE3157" w:rsidP="00CC6C8D"/>
          <w:p w:rsidR="002E5533" w:rsidRPr="0025007E" w:rsidRDefault="002E5533" w:rsidP="00CC6C8D"/>
          <w:p w:rsidR="002E5533" w:rsidRPr="0025007E" w:rsidRDefault="002E5533" w:rsidP="002E5533">
            <w:r w:rsidRPr="0025007E">
              <w:rPr>
                <w:rFonts w:hint="eastAsia"/>
              </w:rPr>
              <w:t>教室を巡回し、分からない生徒がいた</w:t>
            </w:r>
            <w:r w:rsidRPr="0025007E">
              <w:rPr>
                <w:rFonts w:hint="eastAsia"/>
              </w:rPr>
              <w:lastRenderedPageBreak/>
              <w:t>らイオン化列というヒントを出す</w:t>
            </w:r>
          </w:p>
          <w:p w:rsidR="002E5533" w:rsidRPr="0025007E" w:rsidRDefault="002E5533" w:rsidP="00CC6C8D"/>
          <w:p w:rsidR="002E5533" w:rsidRPr="0025007E" w:rsidRDefault="002E5533" w:rsidP="002E5533">
            <w:r w:rsidRPr="0025007E">
              <w:rPr>
                <w:rFonts w:hint="eastAsia"/>
              </w:rPr>
              <w:t>生徒が考え込むようなら、答えとなりそうなイオンを何個かあげ、その中から選ばせる</w:t>
            </w:r>
          </w:p>
          <w:p w:rsidR="002E5533" w:rsidRPr="0025007E" w:rsidRDefault="002E5533" w:rsidP="00CC6C8D"/>
          <w:p w:rsidR="002E5533" w:rsidRPr="0025007E" w:rsidRDefault="002E5533" w:rsidP="00CC6C8D">
            <w:r w:rsidRPr="0025007E">
              <w:rPr>
                <w:rFonts w:hint="eastAsia"/>
              </w:rPr>
              <w:t>重要語句なので、生徒に答えさせる</w:t>
            </w:r>
          </w:p>
        </w:tc>
      </w:tr>
    </w:tbl>
    <w:p w:rsidR="001F31F4" w:rsidRPr="0025007E" w:rsidRDefault="001E4816" w:rsidP="001F31F4">
      <w:pPr>
        <w:rPr>
          <w:sz w:val="20"/>
          <w:szCs w:val="20"/>
        </w:rPr>
      </w:pPr>
      <w:r w:rsidRPr="0025007E">
        <w:rPr>
          <w:rFonts w:hint="eastAsia"/>
          <w:noProof/>
        </w:rPr>
        <w:lastRenderedPageBreak/>
        <mc:AlternateContent>
          <mc:Choice Requires="wps">
            <w:drawing>
              <wp:anchor distT="0" distB="0" distL="114300" distR="114300" simplePos="0" relativeHeight="251657728" behindDoc="0" locked="0" layoutInCell="1" allowOverlap="1" wp14:anchorId="030661D0" wp14:editId="26E30E2E">
                <wp:simplePos x="0" y="0"/>
                <wp:positionH relativeFrom="column">
                  <wp:posOffset>-76200</wp:posOffset>
                </wp:positionH>
                <wp:positionV relativeFrom="paragraph">
                  <wp:posOffset>-925830</wp:posOffset>
                </wp:positionV>
                <wp:extent cx="5525770" cy="7620"/>
                <wp:effectExtent l="0" t="0" r="36830" b="30480"/>
                <wp:wrapNone/>
                <wp:docPr id="10" name="直線コネクタ 10"/>
                <wp:cNvGraphicFramePr/>
                <a:graphic xmlns:a="http://schemas.openxmlformats.org/drawingml/2006/main">
                  <a:graphicData uri="http://schemas.microsoft.com/office/word/2010/wordprocessingShape">
                    <wps:wsp>
                      <wps:cNvCnPr/>
                      <wps:spPr>
                        <a:xfrm flipV="1">
                          <a:off x="0" y="0"/>
                          <a:ext cx="552577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6A2599" id="直線コネクタ 10" o:spid="_x0000_s1026" style="position:absolute;left:0;text-align:left;flip:y;z-index:251657728;visibility:visible;mso-wrap-style:square;mso-wrap-distance-left:9pt;mso-wrap-distance-top:0;mso-wrap-distance-right:9pt;mso-wrap-distance-bottom:0;mso-position-horizontal:absolute;mso-position-horizontal-relative:text;mso-position-vertical:absolute;mso-position-vertical-relative:text" from="-6pt,-72.9pt" to="429.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" strokecolor="black [3200]" strokeweight=".5pt">
                <v:stroke joinstyle="miter"/>
              </v:line>
            </w:pict>
          </mc:Fallback>
        </mc:AlternateContent>
      </w:r>
    </w:p>
    <w:p w:rsidR="001C5367" w:rsidRPr="0025007E" w:rsidRDefault="001C5367" w:rsidP="001C5367">
      <w:pPr>
        <w:rPr>
          <w:sz w:val="20"/>
          <w:szCs w:val="20"/>
        </w:rPr>
      </w:pPr>
      <w:r w:rsidRPr="0025007E">
        <w:rPr>
          <w:rFonts w:hint="eastAsia"/>
          <w:sz w:val="20"/>
          <w:szCs w:val="20"/>
        </w:rPr>
        <w:t>8.</w:t>
      </w:r>
      <w:r w:rsidRPr="0025007E">
        <w:rPr>
          <w:rFonts w:hint="eastAsia"/>
          <w:sz w:val="20"/>
          <w:szCs w:val="20"/>
        </w:rPr>
        <w:t xml:space="preserve">　本時の評価</w:t>
      </w:r>
    </w:p>
    <w:p w:rsidR="001C5367" w:rsidRPr="0025007E" w:rsidRDefault="001C5367" w:rsidP="0025007E">
      <w:pPr>
        <w:ind w:leftChars="200" w:left="620" w:hangingChars="100" w:hanging="200"/>
        <w:rPr>
          <w:sz w:val="20"/>
          <w:szCs w:val="20"/>
        </w:rPr>
      </w:pPr>
      <w:r w:rsidRPr="0025007E">
        <w:rPr>
          <w:rFonts w:hint="eastAsia"/>
          <w:sz w:val="20"/>
          <w:szCs w:val="20"/>
        </w:rPr>
        <w:t>・ボルタ電池の反応を</w:t>
      </w:r>
      <w:r w:rsidRPr="0025007E">
        <w:rPr>
          <w:rFonts w:hint="eastAsia"/>
          <w:sz w:val="20"/>
          <w:szCs w:val="20"/>
        </w:rPr>
        <w:t>Zn + 2H</w:t>
      </w:r>
      <w:r w:rsidRPr="0025007E">
        <w:rPr>
          <w:rFonts w:hint="eastAsia"/>
          <w:w w:val="90"/>
          <w:position w:val="6"/>
          <w:sz w:val="20"/>
          <w:szCs w:val="20"/>
          <w:vertAlign w:val="superscript"/>
        </w:rPr>
        <w:t>+</w:t>
      </w:r>
      <w:r w:rsidRPr="0025007E">
        <w:rPr>
          <w:rFonts w:hint="eastAsia"/>
          <w:sz w:val="20"/>
          <w:szCs w:val="20"/>
        </w:rPr>
        <w:t xml:space="preserve"> </w:t>
      </w:r>
      <w:r w:rsidRPr="0025007E">
        <w:rPr>
          <w:rFonts w:hint="eastAsia"/>
          <w:sz w:val="20"/>
          <w:szCs w:val="20"/>
        </w:rPr>
        <w:t>→</w:t>
      </w:r>
      <w:r w:rsidRPr="0025007E">
        <w:rPr>
          <w:rFonts w:hint="eastAsia"/>
          <w:sz w:val="20"/>
          <w:szCs w:val="20"/>
        </w:rPr>
        <w:t xml:space="preserve"> Zn</w:t>
      </w:r>
      <w:r w:rsidRPr="0025007E">
        <w:rPr>
          <w:rFonts w:hint="eastAsia"/>
          <w:sz w:val="20"/>
          <w:szCs w:val="20"/>
          <w:vertAlign w:val="superscript"/>
        </w:rPr>
        <w:t>2+</w:t>
      </w:r>
      <w:r w:rsidRPr="0025007E">
        <w:rPr>
          <w:rFonts w:hint="eastAsia"/>
          <w:sz w:val="20"/>
          <w:szCs w:val="20"/>
        </w:rPr>
        <w:t xml:space="preserve"> + H2</w:t>
      </w:r>
      <w:r w:rsidRPr="0025007E">
        <w:rPr>
          <w:rFonts w:hint="eastAsia"/>
          <w:sz w:val="20"/>
          <w:szCs w:val="20"/>
        </w:rPr>
        <w:t>と化学反応式で書くことができたか</w:t>
      </w:r>
      <w:r w:rsidRPr="0025007E">
        <w:rPr>
          <w:rFonts w:hint="eastAsia"/>
          <w:sz w:val="20"/>
          <w:szCs w:val="20"/>
        </w:rPr>
        <w:t>(</w:t>
      </w:r>
      <w:r w:rsidR="001F31F4" w:rsidRPr="0025007E">
        <w:rPr>
          <w:rFonts w:hint="eastAsia"/>
          <w:sz w:val="20"/>
          <w:szCs w:val="20"/>
        </w:rPr>
        <w:t>知識・理解）。</w:t>
      </w:r>
    </w:p>
    <w:p w:rsidR="001C5367" w:rsidRPr="0025007E" w:rsidRDefault="001C5367" w:rsidP="0025007E">
      <w:pPr>
        <w:ind w:leftChars="200" w:left="620" w:hangingChars="100" w:hanging="200"/>
        <w:rPr>
          <w:sz w:val="20"/>
          <w:szCs w:val="20"/>
        </w:rPr>
      </w:pPr>
      <w:r w:rsidRPr="0025007E">
        <w:rPr>
          <w:rFonts w:hint="eastAsia"/>
          <w:sz w:val="20"/>
          <w:szCs w:val="20"/>
        </w:rPr>
        <w:t>・電池の原理と照らし合わせ、実験に積極的に参加できたか</w:t>
      </w:r>
      <w:r w:rsidRPr="0025007E">
        <w:rPr>
          <w:rFonts w:hint="eastAsia"/>
          <w:sz w:val="20"/>
          <w:szCs w:val="20"/>
        </w:rPr>
        <w:t>(</w:t>
      </w:r>
      <w:r w:rsidRPr="0025007E">
        <w:rPr>
          <w:rFonts w:hint="eastAsia"/>
          <w:sz w:val="20"/>
          <w:szCs w:val="20"/>
        </w:rPr>
        <w:t>関心・意欲・態度および思考・判断</w:t>
      </w:r>
      <w:r w:rsidRPr="0025007E">
        <w:rPr>
          <w:rFonts w:hint="eastAsia"/>
          <w:sz w:val="20"/>
          <w:szCs w:val="20"/>
        </w:rPr>
        <w:t>)</w:t>
      </w:r>
      <w:r w:rsidRPr="0025007E">
        <w:rPr>
          <w:rFonts w:hint="eastAsia"/>
          <w:sz w:val="20"/>
          <w:szCs w:val="20"/>
        </w:rPr>
        <w:t>。</w:t>
      </w:r>
    </w:p>
    <w:p w:rsidR="001C5367" w:rsidRPr="0025007E" w:rsidRDefault="001C5367" w:rsidP="0025007E">
      <w:pPr>
        <w:ind w:leftChars="200" w:left="620" w:hangingChars="100" w:hanging="200"/>
        <w:rPr>
          <w:sz w:val="20"/>
          <w:szCs w:val="20"/>
        </w:rPr>
      </w:pPr>
      <w:r w:rsidRPr="0025007E">
        <w:rPr>
          <w:rFonts w:hint="eastAsia"/>
          <w:sz w:val="20"/>
          <w:szCs w:val="20"/>
        </w:rPr>
        <w:t>・実験の結果から、式を導き出すことができたか</w:t>
      </w:r>
      <w:r w:rsidRPr="0025007E">
        <w:rPr>
          <w:rFonts w:hint="eastAsia"/>
          <w:sz w:val="20"/>
          <w:szCs w:val="20"/>
        </w:rPr>
        <w:t>(</w:t>
      </w:r>
      <w:r w:rsidRPr="0025007E">
        <w:rPr>
          <w:rFonts w:hint="eastAsia"/>
          <w:sz w:val="20"/>
          <w:szCs w:val="20"/>
        </w:rPr>
        <w:t>知識・理解および観察・実験の技能・表現</w:t>
      </w:r>
      <w:r w:rsidRPr="0025007E">
        <w:rPr>
          <w:rFonts w:hint="eastAsia"/>
          <w:sz w:val="20"/>
          <w:szCs w:val="20"/>
        </w:rPr>
        <w:t>)</w:t>
      </w:r>
      <w:r w:rsidRPr="0025007E">
        <w:rPr>
          <w:rFonts w:hint="eastAsia"/>
          <w:sz w:val="20"/>
          <w:szCs w:val="20"/>
        </w:rPr>
        <w:t>。</w:t>
      </w:r>
    </w:p>
    <w:p w:rsidR="001C5367" w:rsidRPr="0025007E" w:rsidRDefault="001C5367" w:rsidP="001C5367">
      <w:pPr>
        <w:rPr>
          <w:sz w:val="20"/>
          <w:szCs w:val="20"/>
        </w:rPr>
      </w:pPr>
    </w:p>
    <w:p w:rsidR="006A2E2B" w:rsidRPr="0025007E" w:rsidRDefault="006A2E2B" w:rsidP="001C5367">
      <w:pPr>
        <w:rPr>
          <w:sz w:val="20"/>
          <w:szCs w:val="20"/>
        </w:rPr>
      </w:pPr>
      <w:r w:rsidRPr="0025007E">
        <w:rPr>
          <w:rFonts w:hint="eastAsia"/>
          <w:sz w:val="20"/>
          <w:szCs w:val="20"/>
        </w:rPr>
        <w:t>9.</w:t>
      </w:r>
      <w:r w:rsidRPr="0025007E">
        <w:rPr>
          <w:rFonts w:hint="eastAsia"/>
          <w:sz w:val="20"/>
          <w:szCs w:val="20"/>
        </w:rPr>
        <w:t xml:space="preserve">　板書計画</w:t>
      </w:r>
    </w:p>
    <w:p w:rsidR="009C206E" w:rsidRDefault="009C206E" w:rsidP="004026C5">
      <w:pPr>
        <w:jc w:val="center"/>
        <w:rPr>
          <w:sz w:val="20"/>
          <w:szCs w:val="20"/>
        </w:rPr>
      </w:pPr>
    </w:p>
    <w:p w:rsidR="009F5A15" w:rsidRPr="0025007E" w:rsidRDefault="009F5A15" w:rsidP="004026C5">
      <w:pPr>
        <w:jc w:val="center"/>
        <w:rPr>
          <w:rFonts w:hint="eastAsia"/>
          <w:sz w:val="20"/>
          <w:szCs w:val="20"/>
        </w:rPr>
      </w:pPr>
      <w:r>
        <w:rPr>
          <w:rFonts w:hint="eastAsia"/>
          <w:noProof/>
          <w:sz w:val="20"/>
          <w:szCs w:val="20"/>
        </w:rPr>
        <w:lastRenderedPageBreak/>
        <w:drawing>
          <wp:inline distT="0" distB="0" distL="0" distR="0">
            <wp:extent cx="4706282" cy="5043948"/>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64" b="1387"/>
                    <a:stretch/>
                  </pic:blipFill>
                  <pic:spPr bwMode="auto">
                    <a:xfrm>
                      <a:off x="0" y="0"/>
                      <a:ext cx="4706620" cy="5044310"/>
                    </a:xfrm>
                    <a:prstGeom prst="rect">
                      <a:avLst/>
                    </a:prstGeom>
                    <a:noFill/>
                    <a:ln>
                      <a:noFill/>
                    </a:ln>
                    <a:extLst>
                      <a:ext uri="{53640926-AAD7-44D8-BBD7-CCE9431645EC}">
                        <a14:shadowObscured xmlns:a14="http://schemas.microsoft.com/office/drawing/2010/main"/>
                      </a:ext>
                    </a:extLst>
                  </pic:spPr>
                </pic:pic>
              </a:graphicData>
            </a:graphic>
          </wp:inline>
        </w:drawing>
      </w:r>
    </w:p>
    <w:p w:rsidR="00722B6C" w:rsidRPr="0025007E" w:rsidRDefault="00722B6C" w:rsidP="001C5367">
      <w:pPr>
        <w:rPr>
          <w:sz w:val="20"/>
          <w:szCs w:val="20"/>
        </w:rPr>
      </w:pPr>
      <w:r w:rsidRPr="0025007E">
        <w:rPr>
          <w:rFonts w:hint="eastAsia"/>
          <w:sz w:val="20"/>
          <w:szCs w:val="20"/>
        </w:rPr>
        <w:t xml:space="preserve">　　　　　　　　　　　　　　　板書計画</w:t>
      </w:r>
      <w:r w:rsidRPr="0025007E">
        <w:rPr>
          <w:rFonts w:hint="eastAsia"/>
          <w:sz w:val="20"/>
          <w:szCs w:val="20"/>
        </w:rPr>
        <w:t>1(</w:t>
      </w:r>
      <w:r w:rsidRPr="0025007E">
        <w:rPr>
          <w:rFonts w:hint="eastAsia"/>
          <w:sz w:val="20"/>
          <w:szCs w:val="20"/>
        </w:rPr>
        <w:t>導入</w:t>
      </w:r>
      <w:r w:rsidRPr="0025007E">
        <w:rPr>
          <w:rFonts w:hint="eastAsia"/>
          <w:sz w:val="20"/>
          <w:szCs w:val="20"/>
        </w:rPr>
        <w:t>)</w:t>
      </w:r>
    </w:p>
    <w:p w:rsidR="00722B6C" w:rsidRDefault="00722B6C" w:rsidP="001C5367">
      <w:pPr>
        <w:rPr>
          <w:sz w:val="20"/>
          <w:szCs w:val="20"/>
        </w:rPr>
      </w:pPr>
    </w:p>
    <w:p w:rsidR="00951BE6" w:rsidRDefault="00AB6EDD" w:rsidP="001C5367">
      <w:pPr>
        <w:rPr>
          <w:sz w:val="20"/>
          <w:szCs w:val="20"/>
        </w:rPr>
      </w:pPr>
      <w:r>
        <w:rPr>
          <w:rFonts w:hint="eastAsia"/>
          <w:sz w:val="20"/>
          <w:szCs w:val="20"/>
        </w:rPr>
        <w:lastRenderedPageBreak/>
        <w:t xml:space="preserve">　　　</w:t>
      </w:r>
      <w:r w:rsidR="005418AB">
        <w:rPr>
          <w:noProof/>
        </w:rPr>
        <w:drawing>
          <wp:inline distT="0" distB="0" distL="0" distR="0">
            <wp:extent cx="4630274" cy="3471259"/>
            <wp:effectExtent l="0" t="0" r="0" b="0"/>
            <wp:docPr id="1" name="図 1" descr="http://jp.mg5.mail.yahoo.co.jp/ya/download?mid=2_0_0_1_207216_AAw4T7cAARscVYKERQxfUyvMEdI&amp;pid=2&amp;fid=Inbox&amp;in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2_0_1_14346929067473690" descr="http://jp.mg5.mail.yahoo.co.jp/ya/download?mid=2_0_0_1_207216_AAw4T7cAARscVYKERQxfUyvMEdI&amp;pid=2&amp;fid=Inbox&amp;inlin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207" cy="3479455"/>
                    </a:xfrm>
                    <a:prstGeom prst="rect">
                      <a:avLst/>
                    </a:prstGeom>
                    <a:noFill/>
                    <a:ln>
                      <a:noFill/>
                    </a:ln>
                  </pic:spPr>
                </pic:pic>
              </a:graphicData>
            </a:graphic>
          </wp:inline>
        </w:drawing>
      </w:r>
    </w:p>
    <w:p w:rsidR="00951BE6" w:rsidRDefault="005418AB" w:rsidP="001C5367">
      <w:pPr>
        <w:rPr>
          <w:sz w:val="20"/>
          <w:szCs w:val="20"/>
        </w:rPr>
      </w:pPr>
      <w:r>
        <w:rPr>
          <w:rFonts w:hint="eastAsia"/>
          <w:sz w:val="20"/>
          <w:szCs w:val="20"/>
        </w:rPr>
        <w:t xml:space="preserve">　　　　　　　　　　　　　　</w:t>
      </w:r>
      <w:r>
        <w:rPr>
          <w:rFonts w:hint="eastAsia"/>
          <w:sz w:val="20"/>
          <w:szCs w:val="20"/>
        </w:rPr>
        <w:t xml:space="preserve">   </w:t>
      </w:r>
      <w:r>
        <w:rPr>
          <w:rFonts w:hint="eastAsia"/>
          <w:sz w:val="20"/>
          <w:szCs w:val="20"/>
        </w:rPr>
        <w:t>板書計画</w:t>
      </w:r>
      <w:r>
        <w:rPr>
          <w:rFonts w:hint="eastAsia"/>
          <w:sz w:val="20"/>
          <w:szCs w:val="20"/>
        </w:rPr>
        <w:t>2(</w:t>
      </w:r>
      <w:r>
        <w:rPr>
          <w:rFonts w:hint="eastAsia"/>
          <w:sz w:val="20"/>
          <w:szCs w:val="20"/>
        </w:rPr>
        <w:t>展開</w:t>
      </w:r>
      <w:r>
        <w:rPr>
          <w:rFonts w:hint="eastAsia"/>
          <w:sz w:val="20"/>
          <w:szCs w:val="20"/>
        </w:rPr>
        <w:t>1)</w:t>
      </w:r>
    </w:p>
    <w:p w:rsidR="00AB6EDD" w:rsidRDefault="00AB6EDD" w:rsidP="001C5367">
      <w:pPr>
        <w:rPr>
          <w:sz w:val="20"/>
          <w:szCs w:val="20"/>
        </w:rPr>
      </w:pPr>
    </w:p>
    <w:p w:rsidR="00951BE6" w:rsidRDefault="00AE34D0" w:rsidP="001C5367">
      <w:pPr>
        <w:rPr>
          <w:sz w:val="20"/>
          <w:szCs w:val="20"/>
        </w:rPr>
      </w:pPr>
      <w:r>
        <w:rPr>
          <w:rFonts w:hint="eastAsia"/>
          <w:sz w:val="20"/>
          <w:szCs w:val="20"/>
        </w:rPr>
        <w:t>※板書計画</w:t>
      </w:r>
      <w:r>
        <w:rPr>
          <w:rFonts w:hint="eastAsia"/>
          <w:sz w:val="20"/>
          <w:szCs w:val="20"/>
        </w:rPr>
        <w:t>2</w:t>
      </w:r>
      <w:r>
        <w:rPr>
          <w:rFonts w:hint="eastAsia"/>
          <w:sz w:val="20"/>
          <w:szCs w:val="20"/>
        </w:rPr>
        <w:t>について</w:t>
      </w:r>
    </w:p>
    <w:p w:rsidR="00AE34D0" w:rsidRPr="0025007E" w:rsidRDefault="00AE34D0" w:rsidP="001C5367">
      <w:pPr>
        <w:rPr>
          <w:sz w:val="20"/>
          <w:szCs w:val="20"/>
        </w:rPr>
      </w:pPr>
      <w:r>
        <w:rPr>
          <w:rFonts w:hint="eastAsia"/>
          <w:sz w:val="20"/>
          <w:szCs w:val="20"/>
        </w:rPr>
        <w:t xml:space="preserve">　　青→チョークでは黄色　　　</w:t>
      </w:r>
    </w:p>
    <w:p w:rsidR="00951BE6" w:rsidRDefault="00235A84" w:rsidP="00487688">
      <w:pPr>
        <w:jc w:val="center"/>
        <w:rPr>
          <w:sz w:val="20"/>
          <w:szCs w:val="20"/>
        </w:rPr>
      </w:pPr>
      <w:r>
        <w:rPr>
          <w:noProof/>
          <w:sz w:val="20"/>
          <w:szCs w:val="20"/>
        </w:rPr>
        <w:lastRenderedPageBreak/>
        <w:drawing>
          <wp:inline distT="0" distB="0" distL="0" distR="0">
            <wp:extent cx="4357370" cy="4272915"/>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7370" cy="4272915"/>
                    </a:xfrm>
                    <a:prstGeom prst="rect">
                      <a:avLst/>
                    </a:prstGeom>
                    <a:noFill/>
                    <a:ln>
                      <a:noFill/>
                    </a:ln>
                  </pic:spPr>
                </pic:pic>
              </a:graphicData>
            </a:graphic>
          </wp:inline>
        </w:drawing>
      </w:r>
    </w:p>
    <w:p w:rsidR="00951BE6" w:rsidRDefault="00AB6EDD" w:rsidP="001C5367">
      <w:pPr>
        <w:rPr>
          <w:sz w:val="20"/>
          <w:szCs w:val="20"/>
        </w:rPr>
      </w:pPr>
      <w:r>
        <w:rPr>
          <w:rFonts w:hint="eastAsia"/>
          <w:sz w:val="20"/>
          <w:szCs w:val="20"/>
        </w:rPr>
        <w:t xml:space="preserve">　　　　　　　　　　　　　　　</w:t>
      </w:r>
      <w:r>
        <w:rPr>
          <w:rFonts w:hint="eastAsia"/>
          <w:sz w:val="20"/>
          <w:szCs w:val="20"/>
        </w:rPr>
        <w:t xml:space="preserve"> </w:t>
      </w:r>
      <w:r>
        <w:rPr>
          <w:sz w:val="20"/>
          <w:szCs w:val="20"/>
        </w:rPr>
        <w:t xml:space="preserve">   </w:t>
      </w:r>
      <w:r>
        <w:rPr>
          <w:rFonts w:hint="eastAsia"/>
          <w:sz w:val="20"/>
          <w:szCs w:val="20"/>
        </w:rPr>
        <w:t>板書計画</w:t>
      </w:r>
      <w:r>
        <w:rPr>
          <w:rFonts w:hint="eastAsia"/>
          <w:sz w:val="20"/>
          <w:szCs w:val="20"/>
        </w:rPr>
        <w:t>3(</w:t>
      </w:r>
      <w:r>
        <w:rPr>
          <w:rFonts w:hint="eastAsia"/>
          <w:sz w:val="20"/>
          <w:szCs w:val="20"/>
        </w:rPr>
        <w:t>展開</w:t>
      </w:r>
      <w:r>
        <w:rPr>
          <w:rFonts w:hint="eastAsia"/>
          <w:sz w:val="20"/>
          <w:szCs w:val="20"/>
        </w:rPr>
        <w:t>3)</w:t>
      </w:r>
    </w:p>
    <w:p w:rsidR="00951BE6" w:rsidRDefault="00951BE6"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AB6EDD" w:rsidRDefault="00AB6EDD" w:rsidP="001C5367">
      <w:pPr>
        <w:rPr>
          <w:sz w:val="20"/>
          <w:szCs w:val="20"/>
        </w:rPr>
      </w:pPr>
    </w:p>
    <w:p w:rsidR="000D2CF5" w:rsidRDefault="000D2CF5" w:rsidP="001C5367">
      <w:pPr>
        <w:rPr>
          <w:sz w:val="20"/>
          <w:szCs w:val="20"/>
        </w:rPr>
      </w:pPr>
    </w:p>
    <w:p w:rsidR="000D2CF5" w:rsidRDefault="000D2CF5" w:rsidP="001C5367">
      <w:pPr>
        <w:rPr>
          <w:sz w:val="20"/>
          <w:szCs w:val="20"/>
        </w:rPr>
      </w:pPr>
    </w:p>
    <w:p w:rsidR="000D2CF5" w:rsidRDefault="009C206E" w:rsidP="000D2CF5">
      <w:pPr>
        <w:rPr>
          <w:sz w:val="20"/>
          <w:szCs w:val="20"/>
        </w:rPr>
      </w:pPr>
      <w:r w:rsidRPr="0025007E">
        <w:rPr>
          <w:rFonts w:hint="eastAsia"/>
          <w:sz w:val="20"/>
          <w:szCs w:val="20"/>
        </w:rPr>
        <w:t>10.</w:t>
      </w:r>
      <w:r w:rsidRPr="0025007E">
        <w:rPr>
          <w:rFonts w:hint="eastAsia"/>
          <w:sz w:val="20"/>
          <w:szCs w:val="20"/>
        </w:rPr>
        <w:t xml:space="preserve">　授業プリント</w:t>
      </w:r>
    </w:p>
    <w:p w:rsidR="00951BE6" w:rsidRDefault="000D2CF5" w:rsidP="000D2CF5">
      <w:pPr>
        <w:ind w:firstLineChars="100" w:firstLine="200"/>
        <w:rPr>
          <w:sz w:val="20"/>
          <w:szCs w:val="20"/>
        </w:rPr>
      </w:pPr>
      <w:r>
        <w:rPr>
          <w:noProof/>
          <w:sz w:val="20"/>
          <w:szCs w:val="20"/>
        </w:rPr>
        <w:drawing>
          <wp:inline distT="0" distB="0" distL="0" distR="0">
            <wp:extent cx="5400040" cy="7200053"/>
            <wp:effectExtent l="0" t="0" r="0" b="1270"/>
            <wp:docPr id="7" name="図 7" descr="\\kjc-00a\redirect\s814320025\Pictures\指導案　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jc-00a\redirect\s814320025\Pictures\指導案　写真.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200053"/>
                    </a:xfrm>
                    <a:prstGeom prst="rect">
                      <a:avLst/>
                    </a:prstGeom>
                    <a:noFill/>
                    <a:ln>
                      <a:noFill/>
                    </a:ln>
                  </pic:spPr>
                </pic:pic>
              </a:graphicData>
            </a:graphic>
          </wp:inline>
        </w:drawing>
      </w:r>
    </w:p>
    <w:p w:rsidR="000D2CF5" w:rsidRDefault="000D2CF5" w:rsidP="001C5367">
      <w:pPr>
        <w:rPr>
          <w:sz w:val="20"/>
          <w:szCs w:val="20"/>
        </w:rPr>
      </w:pPr>
      <w:r>
        <w:rPr>
          <w:rFonts w:hint="eastAsia"/>
          <w:sz w:val="20"/>
          <w:szCs w:val="20"/>
        </w:rPr>
        <w:t xml:space="preserve">                               </w:t>
      </w:r>
      <w:r>
        <w:rPr>
          <w:rFonts w:hint="eastAsia"/>
          <w:sz w:val="20"/>
          <w:szCs w:val="20"/>
        </w:rPr>
        <w:t>授業プリント</w:t>
      </w:r>
      <w:r>
        <w:rPr>
          <w:rFonts w:hint="eastAsia"/>
          <w:sz w:val="20"/>
          <w:szCs w:val="20"/>
        </w:rPr>
        <w:t>pg.1</w:t>
      </w:r>
    </w:p>
    <w:p w:rsidR="000D2CF5" w:rsidRDefault="000D2CF5" w:rsidP="001C5367">
      <w:pPr>
        <w:rPr>
          <w:sz w:val="20"/>
          <w:szCs w:val="20"/>
        </w:rPr>
      </w:pPr>
      <w:r>
        <w:rPr>
          <w:noProof/>
          <w:sz w:val="20"/>
          <w:szCs w:val="20"/>
        </w:rPr>
        <w:lastRenderedPageBreak/>
        <w:drawing>
          <wp:inline distT="0" distB="0" distL="0" distR="0">
            <wp:extent cx="5400040" cy="7200053"/>
            <wp:effectExtent l="0" t="0" r="0" b="1270"/>
            <wp:docPr id="8" name="図 8" descr="\\kjc-00a\redirect\s814320025\Pictures\指導案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jc-00a\redirect\s814320025\Pictures\指導案写真２.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200053"/>
                    </a:xfrm>
                    <a:prstGeom prst="rect">
                      <a:avLst/>
                    </a:prstGeom>
                    <a:noFill/>
                    <a:ln>
                      <a:noFill/>
                    </a:ln>
                  </pic:spPr>
                </pic:pic>
              </a:graphicData>
            </a:graphic>
          </wp:inline>
        </w:drawing>
      </w:r>
    </w:p>
    <w:p w:rsidR="004648F2" w:rsidRPr="0025007E" w:rsidRDefault="004648F2" w:rsidP="000D2CF5">
      <w:pPr>
        <w:ind w:firstLineChars="1600" w:firstLine="3200"/>
        <w:rPr>
          <w:sz w:val="20"/>
          <w:szCs w:val="20"/>
        </w:rPr>
      </w:pPr>
      <w:r>
        <w:rPr>
          <w:rFonts w:hint="eastAsia"/>
          <w:sz w:val="20"/>
          <w:szCs w:val="20"/>
        </w:rPr>
        <w:t>授業プリント</w:t>
      </w:r>
      <w:r w:rsidR="000D2CF5">
        <w:rPr>
          <w:rFonts w:hint="eastAsia"/>
          <w:sz w:val="20"/>
          <w:szCs w:val="20"/>
        </w:rPr>
        <w:t>pg.2</w:t>
      </w:r>
    </w:p>
    <w:sectPr w:rsidR="004648F2" w:rsidRPr="0025007E">
      <w:headerReference w:type="even" r:id="rId13"/>
      <w:headerReference w:type="default" r:id="rId14"/>
      <w:footerReference w:type="even" r:id="rId15"/>
      <w:footerReference w:type="default" r:id="rId16"/>
      <w:headerReference w:type="first" r:id="rId17"/>
      <w:footerReference w:type="firs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FB5" w:rsidRDefault="007C7FB5" w:rsidP="002D197B">
      <w:r>
        <w:separator/>
      </w:r>
    </w:p>
  </w:endnote>
  <w:endnote w:type="continuationSeparator" w:id="0">
    <w:p w:rsidR="007C7FB5" w:rsidRDefault="007C7FB5" w:rsidP="002D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52" w:rsidRDefault="0051575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733781"/>
      <w:docPartObj>
        <w:docPartGallery w:val="Page Numbers (Bottom of Page)"/>
        <w:docPartUnique/>
      </w:docPartObj>
    </w:sdtPr>
    <w:sdtContent>
      <w:bookmarkStart w:id="0" w:name="_GoBack" w:displacedByCustomXml="prev"/>
      <w:bookmarkEnd w:id="0" w:displacedByCustomXml="prev"/>
      <w:p w:rsidR="00515752" w:rsidRDefault="00515752">
        <w:pPr>
          <w:pStyle w:val="a7"/>
          <w:jc w:val="center"/>
        </w:pPr>
        <w:r>
          <w:fldChar w:fldCharType="begin"/>
        </w:r>
        <w:r>
          <w:instrText>PAGE   \* MERGEFORMAT</w:instrText>
        </w:r>
        <w:r>
          <w:fldChar w:fldCharType="separate"/>
        </w:r>
        <w:r w:rsidRPr="00515752">
          <w:rPr>
            <w:noProof/>
            <w:lang w:val="ja-JP"/>
          </w:rPr>
          <w:t>7</w:t>
        </w:r>
        <w:r>
          <w:fldChar w:fldCharType="end"/>
        </w:r>
      </w:p>
    </w:sdtContent>
  </w:sdt>
  <w:p w:rsidR="00C06B44" w:rsidRDefault="00C06B4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52" w:rsidRDefault="005157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FB5" w:rsidRDefault="007C7FB5" w:rsidP="002D197B">
      <w:r>
        <w:separator/>
      </w:r>
    </w:p>
  </w:footnote>
  <w:footnote w:type="continuationSeparator" w:id="0">
    <w:p w:rsidR="007C7FB5" w:rsidRDefault="007C7FB5" w:rsidP="002D1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52" w:rsidRDefault="0051575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52" w:rsidRDefault="0051575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52" w:rsidRDefault="0051575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14E46"/>
    <w:multiLevelType w:val="hybridMultilevel"/>
    <w:tmpl w:val="D7FC5F20"/>
    <w:lvl w:ilvl="0" w:tplc="B5D08C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FB9"/>
    <w:rsid w:val="00023F2C"/>
    <w:rsid w:val="000D2CF5"/>
    <w:rsid w:val="000E2A7E"/>
    <w:rsid w:val="00155A57"/>
    <w:rsid w:val="00156FB9"/>
    <w:rsid w:val="001C1EF7"/>
    <w:rsid w:val="001C5367"/>
    <w:rsid w:val="001E4816"/>
    <w:rsid w:val="001F31F4"/>
    <w:rsid w:val="00235A84"/>
    <w:rsid w:val="0025007E"/>
    <w:rsid w:val="002564D1"/>
    <w:rsid w:val="002B406A"/>
    <w:rsid w:val="002C28B8"/>
    <w:rsid w:val="002D197B"/>
    <w:rsid w:val="002E5533"/>
    <w:rsid w:val="003231DD"/>
    <w:rsid w:val="004026C5"/>
    <w:rsid w:val="00422AA6"/>
    <w:rsid w:val="004326BF"/>
    <w:rsid w:val="00442F7C"/>
    <w:rsid w:val="004648F2"/>
    <w:rsid w:val="00474D8C"/>
    <w:rsid w:val="00487688"/>
    <w:rsid w:val="00515752"/>
    <w:rsid w:val="005418AB"/>
    <w:rsid w:val="005C6EF8"/>
    <w:rsid w:val="005C7232"/>
    <w:rsid w:val="005E39AE"/>
    <w:rsid w:val="006A2E2B"/>
    <w:rsid w:val="006B61B4"/>
    <w:rsid w:val="00722B6C"/>
    <w:rsid w:val="0072516F"/>
    <w:rsid w:val="00762DE2"/>
    <w:rsid w:val="00766D90"/>
    <w:rsid w:val="007C7FB5"/>
    <w:rsid w:val="00811552"/>
    <w:rsid w:val="008315EC"/>
    <w:rsid w:val="008756FE"/>
    <w:rsid w:val="009058F5"/>
    <w:rsid w:val="00921FA5"/>
    <w:rsid w:val="00951BE6"/>
    <w:rsid w:val="009C206E"/>
    <w:rsid w:val="009C51D4"/>
    <w:rsid w:val="009F5A15"/>
    <w:rsid w:val="00A24B20"/>
    <w:rsid w:val="00A5790C"/>
    <w:rsid w:val="00AB6EDD"/>
    <w:rsid w:val="00AE34D0"/>
    <w:rsid w:val="00BE1BCF"/>
    <w:rsid w:val="00BE3157"/>
    <w:rsid w:val="00BF6F2A"/>
    <w:rsid w:val="00C06B44"/>
    <w:rsid w:val="00C45F7D"/>
    <w:rsid w:val="00CF5A78"/>
    <w:rsid w:val="00D55B17"/>
    <w:rsid w:val="00E30012"/>
    <w:rsid w:val="00F32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4110748-48E2-4F6E-9363-5BDDF6AD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F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1BCF"/>
    <w:pPr>
      <w:ind w:leftChars="400" w:left="840"/>
    </w:pPr>
  </w:style>
  <w:style w:type="table" w:styleId="a4">
    <w:name w:val="Table Grid"/>
    <w:basedOn w:val="a1"/>
    <w:rsid w:val="001C536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D197B"/>
    <w:pPr>
      <w:tabs>
        <w:tab w:val="center" w:pos="4252"/>
        <w:tab w:val="right" w:pos="8504"/>
      </w:tabs>
      <w:snapToGrid w:val="0"/>
    </w:pPr>
  </w:style>
  <w:style w:type="character" w:customStyle="1" w:styleId="a6">
    <w:name w:val="ヘッダー (文字)"/>
    <w:basedOn w:val="a0"/>
    <w:link w:val="a5"/>
    <w:uiPriority w:val="99"/>
    <w:rsid w:val="002D197B"/>
  </w:style>
  <w:style w:type="paragraph" w:styleId="a7">
    <w:name w:val="footer"/>
    <w:basedOn w:val="a"/>
    <w:link w:val="a8"/>
    <w:uiPriority w:val="99"/>
    <w:unhideWhenUsed/>
    <w:rsid w:val="002D197B"/>
    <w:pPr>
      <w:tabs>
        <w:tab w:val="center" w:pos="4252"/>
        <w:tab w:val="right" w:pos="8504"/>
      </w:tabs>
      <w:snapToGrid w:val="0"/>
    </w:pPr>
  </w:style>
  <w:style w:type="character" w:customStyle="1" w:styleId="a8">
    <w:name w:val="フッター (文字)"/>
    <w:basedOn w:val="a0"/>
    <w:link w:val="a7"/>
    <w:uiPriority w:val="99"/>
    <w:rsid w:val="002D197B"/>
  </w:style>
  <w:style w:type="paragraph" w:styleId="a9">
    <w:name w:val="Balloon Text"/>
    <w:basedOn w:val="a"/>
    <w:link w:val="aa"/>
    <w:uiPriority w:val="99"/>
    <w:semiHidden/>
    <w:unhideWhenUsed/>
    <w:rsid w:val="002D197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D197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5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04650-C2F3-4854-AC10-DF652A0C0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552</Words>
  <Characters>3149</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sawana</dc:creator>
  <cp:lastModifiedBy>川村　康文</cp:lastModifiedBy>
  <cp:revision>9</cp:revision>
  <dcterms:created xsi:type="dcterms:W3CDTF">2015-06-29T02:00:00Z</dcterms:created>
  <dcterms:modified xsi:type="dcterms:W3CDTF">2015-06-29T03:40:00Z</dcterms:modified>
</cp:coreProperties>
</file>