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8CD" w:rsidRPr="00AA061B" w:rsidRDefault="001A0B96">
      <w:pPr>
        <w:rPr>
          <w:sz w:val="24"/>
          <w:szCs w:val="24"/>
        </w:rPr>
      </w:pPr>
      <w:r w:rsidRPr="00AA061B">
        <w:rPr>
          <w:rFonts w:hint="eastAsia"/>
          <w:sz w:val="24"/>
          <w:szCs w:val="24"/>
        </w:rPr>
        <w:t>理科教育法　第二回　模擬授業報告書</w:t>
      </w:r>
    </w:p>
    <w:p w:rsidR="001A0B96" w:rsidRDefault="001A0B96"/>
    <w:p w:rsidR="00AA061B" w:rsidRDefault="001A0B96" w:rsidP="00AA061B">
      <w:pPr>
        <w:ind w:firstLineChars="700" w:firstLine="2240"/>
        <w:rPr>
          <w:sz w:val="32"/>
          <w:szCs w:val="32"/>
        </w:rPr>
      </w:pPr>
      <w:r w:rsidRPr="00AA061B">
        <w:rPr>
          <w:rFonts w:hint="eastAsia"/>
          <w:sz w:val="32"/>
          <w:szCs w:val="32"/>
        </w:rPr>
        <w:t>「雲をつくろう」</w:t>
      </w:r>
    </w:p>
    <w:p w:rsidR="00AA061B" w:rsidRDefault="00AA061B" w:rsidP="00AA061B">
      <w:pPr>
        <w:ind w:firstLineChars="700" w:firstLine="2240"/>
        <w:rPr>
          <w:sz w:val="32"/>
          <w:szCs w:val="32"/>
        </w:rPr>
      </w:pPr>
    </w:p>
    <w:p w:rsidR="00BC37B9" w:rsidRDefault="001A0B96" w:rsidP="00BC37B9">
      <w:pPr>
        <w:ind w:leftChars="2100" w:left="4650" w:hangingChars="100" w:hanging="240"/>
        <w:rPr>
          <w:sz w:val="24"/>
          <w:szCs w:val="24"/>
        </w:rPr>
      </w:pPr>
      <w:r w:rsidRPr="00AA061B">
        <w:rPr>
          <w:rFonts w:hint="eastAsia"/>
          <w:sz w:val="24"/>
          <w:szCs w:val="24"/>
        </w:rPr>
        <w:t>実験日：</w:t>
      </w:r>
      <w:r w:rsidRPr="00AA061B">
        <w:rPr>
          <w:rFonts w:hint="eastAsia"/>
          <w:sz w:val="24"/>
          <w:szCs w:val="24"/>
        </w:rPr>
        <w:t>2015</w:t>
      </w:r>
      <w:r w:rsidRPr="00AA061B">
        <w:rPr>
          <w:rFonts w:hint="eastAsia"/>
          <w:sz w:val="24"/>
          <w:szCs w:val="24"/>
        </w:rPr>
        <w:t>年</w:t>
      </w:r>
      <w:r w:rsidRPr="00AA061B">
        <w:rPr>
          <w:rFonts w:hint="eastAsia"/>
          <w:sz w:val="24"/>
          <w:szCs w:val="24"/>
        </w:rPr>
        <w:t>5</w:t>
      </w:r>
      <w:r w:rsidRPr="00AA061B">
        <w:rPr>
          <w:rFonts w:hint="eastAsia"/>
          <w:sz w:val="24"/>
          <w:szCs w:val="24"/>
        </w:rPr>
        <w:t>月</w:t>
      </w:r>
      <w:r w:rsidRPr="00AA061B">
        <w:rPr>
          <w:rFonts w:hint="eastAsia"/>
          <w:sz w:val="24"/>
          <w:szCs w:val="24"/>
        </w:rPr>
        <w:t>1</w:t>
      </w:r>
      <w:r w:rsidRPr="00AA061B">
        <w:rPr>
          <w:rFonts w:hint="eastAsia"/>
          <w:sz w:val="24"/>
          <w:szCs w:val="24"/>
        </w:rPr>
        <w:t>６日（土）</w:t>
      </w:r>
      <w:r w:rsidR="00BC37B9">
        <w:rPr>
          <w:rFonts w:hint="eastAsia"/>
          <w:sz w:val="24"/>
          <w:szCs w:val="24"/>
        </w:rPr>
        <w:t xml:space="preserve">　　　　　　　　</w:t>
      </w:r>
    </w:p>
    <w:p w:rsidR="001A0B96" w:rsidRPr="00AA061B" w:rsidRDefault="001A0B96" w:rsidP="00BC37B9">
      <w:pPr>
        <w:ind w:leftChars="2100" w:left="4650" w:hangingChars="100" w:hanging="240"/>
        <w:rPr>
          <w:sz w:val="32"/>
          <w:szCs w:val="32"/>
        </w:rPr>
      </w:pPr>
      <w:r w:rsidRPr="00AA061B">
        <w:rPr>
          <w:rFonts w:hint="eastAsia"/>
          <w:sz w:val="24"/>
          <w:szCs w:val="24"/>
        </w:rPr>
        <w:t>三班：植村恭子　松浦友里　米田真子</w:t>
      </w:r>
    </w:p>
    <w:p w:rsidR="001A0B96" w:rsidRPr="00AA061B" w:rsidRDefault="001A0B96" w:rsidP="001A0B96">
      <w:pPr>
        <w:rPr>
          <w:sz w:val="24"/>
          <w:szCs w:val="24"/>
        </w:rPr>
      </w:pPr>
    </w:p>
    <w:p w:rsidR="001A0B96" w:rsidRDefault="001A0B96" w:rsidP="001A0B96"/>
    <w:p w:rsidR="00BC37B9" w:rsidRDefault="00BC37B9" w:rsidP="001A0B96"/>
    <w:p w:rsidR="001A0B96" w:rsidRPr="00BC37B9" w:rsidRDefault="001A0B96" w:rsidP="001A0B96">
      <w:pPr>
        <w:rPr>
          <w:sz w:val="22"/>
        </w:rPr>
      </w:pPr>
      <w:r w:rsidRPr="00BC37B9">
        <w:rPr>
          <w:rFonts w:hint="eastAsia"/>
          <w:sz w:val="22"/>
        </w:rPr>
        <w:t>１・目的</w:t>
      </w:r>
    </w:p>
    <w:p w:rsidR="001A0B96" w:rsidRDefault="001A0B96" w:rsidP="001A0B96">
      <w:r>
        <w:rPr>
          <w:rFonts w:hint="eastAsia"/>
        </w:rPr>
        <w:t>実際に雲をつくり、雲がどのようにしてできるのかを</w:t>
      </w:r>
      <w:r w:rsidR="00371A66">
        <w:rPr>
          <w:rFonts w:hint="eastAsia"/>
        </w:rPr>
        <w:t>伝える。</w:t>
      </w:r>
    </w:p>
    <w:p w:rsidR="00371A66" w:rsidRDefault="00371A66" w:rsidP="001A0B96"/>
    <w:p w:rsidR="00BC37B9" w:rsidRDefault="00BC37B9" w:rsidP="001A0B96"/>
    <w:p w:rsidR="00BC37B9" w:rsidRDefault="00BC37B9" w:rsidP="001A0B96"/>
    <w:p w:rsidR="00371A66" w:rsidRPr="00BC37B9" w:rsidRDefault="00371A66" w:rsidP="001A0B96">
      <w:pPr>
        <w:rPr>
          <w:sz w:val="22"/>
        </w:rPr>
      </w:pPr>
      <w:r w:rsidRPr="00BC37B9">
        <w:rPr>
          <w:rFonts w:hint="eastAsia"/>
          <w:sz w:val="22"/>
        </w:rPr>
        <w:t>２・準備物</w:t>
      </w:r>
    </w:p>
    <w:p w:rsidR="00371A66" w:rsidRDefault="00371A66" w:rsidP="001A0B96">
      <w:r>
        <w:rPr>
          <w:rFonts w:hint="eastAsia"/>
        </w:rPr>
        <w:t>炭酸用ペットボトル</w:t>
      </w:r>
      <w:r w:rsidR="0061519E">
        <w:rPr>
          <w:rFonts w:hint="eastAsia"/>
        </w:rPr>
        <w:t>一本、水（ペットボトルの内面が湿る程度）、空気入れ、スーパーボー</w:t>
      </w:r>
      <w:r>
        <w:rPr>
          <w:rFonts w:hint="eastAsia"/>
        </w:rPr>
        <w:t>ル一つ</w:t>
      </w:r>
    </w:p>
    <w:p w:rsidR="00BC37B9" w:rsidRDefault="00BC37B9" w:rsidP="001A0B96"/>
    <w:p w:rsidR="00371A66" w:rsidRDefault="00371A66" w:rsidP="001A0B96">
      <w:pPr>
        <w:rPr>
          <w:u w:val="single"/>
        </w:rPr>
      </w:pPr>
      <w:r w:rsidRPr="00371A66">
        <w:rPr>
          <w:rFonts w:hint="eastAsia"/>
          <w:u w:val="single"/>
        </w:rPr>
        <w:t>今回の授業の予算</w:t>
      </w:r>
    </w:p>
    <w:p w:rsidR="00371A66" w:rsidRDefault="00371A66" w:rsidP="001A0B96">
      <w:r>
        <w:rPr>
          <w:rFonts w:hint="eastAsia"/>
        </w:rPr>
        <w:t>空気入れ</w:t>
      </w:r>
      <w:r>
        <w:rPr>
          <w:rFonts w:hint="eastAsia"/>
        </w:rPr>
        <w:t>108</w:t>
      </w:r>
      <w:r>
        <w:rPr>
          <w:rFonts w:hint="eastAsia"/>
        </w:rPr>
        <w:t>円、スーパーボ</w:t>
      </w:r>
      <w:r w:rsidR="0061519E">
        <w:rPr>
          <w:rFonts w:hint="eastAsia"/>
        </w:rPr>
        <w:t>ー</w:t>
      </w:r>
      <w:r>
        <w:rPr>
          <w:rFonts w:hint="eastAsia"/>
        </w:rPr>
        <w:t>ル（八個入り）</w:t>
      </w:r>
      <w:r>
        <w:rPr>
          <w:rFonts w:hint="eastAsia"/>
        </w:rPr>
        <w:t>108</w:t>
      </w:r>
      <w:r>
        <w:rPr>
          <w:rFonts w:hint="eastAsia"/>
        </w:rPr>
        <w:t>円</w:t>
      </w:r>
    </w:p>
    <w:p w:rsidR="00371A66" w:rsidRDefault="00371A66" w:rsidP="001A0B96">
      <w:r>
        <w:rPr>
          <w:rFonts w:hint="eastAsia"/>
        </w:rPr>
        <w:t>計</w:t>
      </w:r>
      <w:r>
        <w:rPr>
          <w:rFonts w:hint="eastAsia"/>
        </w:rPr>
        <w:t>216</w:t>
      </w:r>
      <w:r>
        <w:rPr>
          <w:rFonts w:hint="eastAsia"/>
        </w:rPr>
        <w:t>円</w:t>
      </w:r>
    </w:p>
    <w:p w:rsidR="00371A66" w:rsidRDefault="00371A66" w:rsidP="001A0B96">
      <w:r>
        <w:rPr>
          <w:rFonts w:hint="eastAsia"/>
        </w:rPr>
        <w:t>※水は水道水を汲み、ペットボトルは自分たちが持っていたものを使用したため費用はかかっていない。</w:t>
      </w:r>
    </w:p>
    <w:p w:rsidR="00371A66" w:rsidRDefault="00371A66" w:rsidP="001A0B96"/>
    <w:p w:rsidR="00371A66" w:rsidRDefault="008211FE" w:rsidP="001A0B96">
      <w:pPr>
        <w:rPr>
          <w:u w:val="single"/>
        </w:rPr>
      </w:pPr>
      <w:r w:rsidRPr="008211FE">
        <w:rPr>
          <w:rFonts w:hint="eastAsia"/>
          <w:u w:val="single"/>
        </w:rPr>
        <w:t>40</w:t>
      </w:r>
      <w:r w:rsidRPr="008211FE">
        <w:rPr>
          <w:rFonts w:hint="eastAsia"/>
          <w:u w:val="single"/>
        </w:rPr>
        <w:t>人学級の場合</w:t>
      </w:r>
    </w:p>
    <w:p w:rsidR="008211FE" w:rsidRDefault="00105AE1" w:rsidP="001A0B96">
      <w:r>
        <w:rPr>
          <w:rFonts w:hint="eastAsia"/>
        </w:rPr>
        <w:t>一人当たり</w:t>
      </w:r>
      <w:r>
        <w:rPr>
          <w:rFonts w:hint="eastAsia"/>
        </w:rPr>
        <w:t>5.4</w:t>
      </w:r>
      <w:r>
        <w:rPr>
          <w:rFonts w:hint="eastAsia"/>
        </w:rPr>
        <w:t>円</w:t>
      </w:r>
    </w:p>
    <w:p w:rsidR="008211FE" w:rsidRDefault="008211FE" w:rsidP="001A0B96"/>
    <w:p w:rsidR="00BC37B9" w:rsidRDefault="00BC37B9" w:rsidP="001A0B96"/>
    <w:p w:rsidR="00BC37B9" w:rsidRDefault="00BC37B9" w:rsidP="001A0B96"/>
    <w:p w:rsidR="008211FE" w:rsidRPr="00BC37B9" w:rsidRDefault="008211FE" w:rsidP="001A0B96">
      <w:pPr>
        <w:rPr>
          <w:sz w:val="22"/>
        </w:rPr>
      </w:pPr>
      <w:r w:rsidRPr="00BC37B9">
        <w:rPr>
          <w:rFonts w:hint="eastAsia"/>
          <w:sz w:val="22"/>
        </w:rPr>
        <w:t>３・授業準備</w:t>
      </w:r>
    </w:p>
    <w:p w:rsidR="008211FE" w:rsidRDefault="0061519E" w:rsidP="001A0B96">
      <w:r>
        <w:rPr>
          <w:rFonts w:hint="eastAsia"/>
        </w:rPr>
        <w:t>スーパーボー</w:t>
      </w:r>
      <w:r w:rsidR="008211FE">
        <w:rPr>
          <w:rFonts w:hint="eastAsia"/>
        </w:rPr>
        <w:t>ルをペットボトルの</w:t>
      </w:r>
      <w:r w:rsidR="005B05CE">
        <w:rPr>
          <w:rFonts w:hint="eastAsia"/>
        </w:rPr>
        <w:t>蓋が</w:t>
      </w:r>
      <w:r w:rsidR="008211FE">
        <w:rPr>
          <w:rFonts w:hint="eastAsia"/>
        </w:rPr>
        <w:t>できる大きさに合わせて切り、ペットボトルの中に内面が湿る程度の水をいれた。</w:t>
      </w:r>
    </w:p>
    <w:p w:rsidR="008211FE" w:rsidRDefault="008211FE" w:rsidP="001A0B96"/>
    <w:p w:rsidR="00BC37B9" w:rsidRDefault="00BC37B9" w:rsidP="001A0B96"/>
    <w:p w:rsidR="00BC37B9" w:rsidRDefault="00BC37B9" w:rsidP="001A0B96"/>
    <w:p w:rsidR="008211FE" w:rsidRPr="00BC37B9" w:rsidRDefault="008211FE" w:rsidP="001A0B96">
      <w:pPr>
        <w:rPr>
          <w:sz w:val="22"/>
        </w:rPr>
      </w:pPr>
      <w:r w:rsidRPr="00BC37B9">
        <w:rPr>
          <w:rFonts w:hint="eastAsia"/>
          <w:sz w:val="22"/>
        </w:rPr>
        <w:t>４・実験方法</w:t>
      </w:r>
    </w:p>
    <w:p w:rsidR="008211FE" w:rsidRDefault="0061519E" w:rsidP="00C01D7E">
      <w:pPr>
        <w:pStyle w:val="a3"/>
        <w:numPr>
          <w:ilvl w:val="0"/>
          <w:numId w:val="1"/>
        </w:numPr>
        <w:ind w:leftChars="0"/>
      </w:pPr>
      <w:r>
        <w:rPr>
          <w:rFonts w:hint="eastAsia"/>
        </w:rPr>
        <w:t>スーパーボー</w:t>
      </w:r>
      <w:r w:rsidR="005B05CE">
        <w:rPr>
          <w:rFonts w:hint="eastAsia"/>
        </w:rPr>
        <w:t>ルに、自転車の空気入れについているボールに空気を入れる針を貫通するように刺す。</w:t>
      </w:r>
    </w:p>
    <w:p w:rsidR="005B05CE" w:rsidRDefault="0061519E" w:rsidP="00C01D7E">
      <w:pPr>
        <w:pStyle w:val="a3"/>
        <w:numPr>
          <w:ilvl w:val="0"/>
          <w:numId w:val="1"/>
        </w:numPr>
        <w:ind w:leftChars="0"/>
      </w:pPr>
      <w:r>
        <w:rPr>
          <w:rFonts w:hint="eastAsia"/>
        </w:rPr>
        <w:t>ペットボトルをスーパーボー</w:t>
      </w:r>
      <w:r w:rsidR="005B05CE">
        <w:rPr>
          <w:rFonts w:hint="eastAsia"/>
        </w:rPr>
        <w:t>ルで蓋をする。</w:t>
      </w:r>
    </w:p>
    <w:p w:rsidR="005B05CE" w:rsidRDefault="005B05CE" w:rsidP="00C01D7E">
      <w:pPr>
        <w:pStyle w:val="a3"/>
        <w:numPr>
          <w:ilvl w:val="0"/>
          <w:numId w:val="1"/>
        </w:numPr>
        <w:ind w:leftChars="0"/>
      </w:pPr>
      <w:r>
        <w:rPr>
          <w:rFonts w:hint="eastAsia"/>
        </w:rPr>
        <w:t>ペットボトルに空気を押し込み（</w:t>
      </w:r>
      <w:r>
        <w:rPr>
          <w:rFonts w:hint="eastAsia"/>
        </w:rPr>
        <w:t>6</w:t>
      </w:r>
      <w:r>
        <w:rPr>
          <w:rFonts w:hint="eastAsia"/>
        </w:rPr>
        <w:t>回程度）ボトル内部を加圧する。</w:t>
      </w:r>
    </w:p>
    <w:p w:rsidR="005B05CE" w:rsidRDefault="0061519E" w:rsidP="00C01D7E">
      <w:pPr>
        <w:pStyle w:val="a3"/>
        <w:numPr>
          <w:ilvl w:val="0"/>
          <w:numId w:val="1"/>
        </w:numPr>
        <w:ind w:leftChars="0"/>
      </w:pPr>
      <w:r>
        <w:rPr>
          <w:rFonts w:hint="eastAsia"/>
        </w:rPr>
        <w:t>この状態でスーパーボー</w:t>
      </w:r>
      <w:r w:rsidR="005B05CE">
        <w:rPr>
          <w:rFonts w:hint="eastAsia"/>
        </w:rPr>
        <w:t>ルを一気に外す。</w:t>
      </w:r>
    </w:p>
    <w:p w:rsidR="005B05CE" w:rsidRDefault="005B05CE" w:rsidP="005B05CE"/>
    <w:p w:rsidR="005B05CE" w:rsidRDefault="005B05CE" w:rsidP="005B05CE"/>
    <w:p w:rsidR="005B05CE" w:rsidRPr="00BC37B9" w:rsidRDefault="009D2BDE" w:rsidP="005B05CE">
      <w:pPr>
        <w:rPr>
          <w:sz w:val="22"/>
        </w:rPr>
      </w:pPr>
      <w:r w:rsidRPr="00BC37B9">
        <w:rPr>
          <w:rFonts w:hint="eastAsia"/>
          <w:sz w:val="22"/>
        </w:rPr>
        <w:t>５・</w:t>
      </w:r>
      <w:r w:rsidR="005B05CE" w:rsidRPr="00BC37B9">
        <w:rPr>
          <w:rFonts w:hint="eastAsia"/>
          <w:sz w:val="22"/>
        </w:rPr>
        <w:t>実験結果</w:t>
      </w:r>
    </w:p>
    <w:p w:rsidR="005B05CE" w:rsidRDefault="0061519E" w:rsidP="005B05CE">
      <w:r>
        <w:rPr>
          <w:rFonts w:hint="eastAsia"/>
        </w:rPr>
        <w:t>スーパーボー</w:t>
      </w:r>
      <w:r w:rsidR="00105AE1">
        <w:rPr>
          <w:rFonts w:hint="eastAsia"/>
        </w:rPr>
        <w:t>ルを一気に外すと</w:t>
      </w:r>
      <w:r>
        <w:rPr>
          <w:rFonts w:hint="eastAsia"/>
        </w:rPr>
        <w:t>ペットボトルの中に雲が発生、空気中に出てきた。ただし、押す回数が少なかったり</w:t>
      </w:r>
      <w:r w:rsidR="00105AE1">
        <w:rPr>
          <w:rFonts w:hint="eastAsia"/>
        </w:rPr>
        <w:t>押す力が弱いとほとんど発生しなかった。</w:t>
      </w:r>
      <w:r>
        <w:rPr>
          <w:rFonts w:hint="eastAsia"/>
        </w:rPr>
        <w:t>また、スーパーボー</w:t>
      </w:r>
      <w:r w:rsidR="009D2BDE">
        <w:rPr>
          <w:rFonts w:hint="eastAsia"/>
        </w:rPr>
        <w:t>ルを外すときは急激に抜かないと雲が発生しなかった。</w:t>
      </w:r>
    </w:p>
    <w:p w:rsidR="00105AE1" w:rsidRPr="0061519E" w:rsidRDefault="00105AE1" w:rsidP="005B05CE"/>
    <w:p w:rsidR="00BC37B9" w:rsidRDefault="00BC37B9" w:rsidP="005B05CE"/>
    <w:p w:rsidR="00BC37B9" w:rsidRDefault="00BC37B9" w:rsidP="005B05CE"/>
    <w:p w:rsidR="00105AE1" w:rsidRPr="00BC37B9" w:rsidRDefault="009D2BDE" w:rsidP="005B05CE">
      <w:pPr>
        <w:rPr>
          <w:sz w:val="22"/>
        </w:rPr>
      </w:pPr>
      <w:r w:rsidRPr="00BC37B9">
        <w:rPr>
          <w:rFonts w:hint="eastAsia"/>
          <w:sz w:val="22"/>
        </w:rPr>
        <w:t>６・</w:t>
      </w:r>
      <w:r w:rsidR="00105AE1" w:rsidRPr="00BC37B9">
        <w:rPr>
          <w:rFonts w:hint="eastAsia"/>
          <w:sz w:val="22"/>
        </w:rPr>
        <w:t>実験考察</w:t>
      </w:r>
    </w:p>
    <w:p w:rsidR="00105AE1" w:rsidRDefault="00E13EDF" w:rsidP="005B05CE">
      <w:r>
        <w:rPr>
          <w:rFonts w:hint="eastAsia"/>
        </w:rPr>
        <w:t>空気は急激に膨張させると温度が下がる性質をもっている。自転車の空気入</w:t>
      </w:r>
      <w:r w:rsidR="0061519E">
        <w:rPr>
          <w:rFonts w:hint="eastAsia"/>
        </w:rPr>
        <w:t>れで空気を送り込みペットボトル内の圧力を高くした後、スーパーボー</w:t>
      </w:r>
      <w:r>
        <w:rPr>
          <w:rFonts w:hint="eastAsia"/>
        </w:rPr>
        <w:t>ルを抜くと圧力が急激に下がり、同時にペットボトル内部の温度が下がり、水蒸気が凝結して水滴となり、</w:t>
      </w:r>
      <w:r w:rsidR="009D2BDE">
        <w:rPr>
          <w:rFonts w:hint="eastAsia"/>
        </w:rPr>
        <w:t>雲状のものが上方に向かって発生する</w:t>
      </w:r>
      <w:r>
        <w:rPr>
          <w:rFonts w:hint="eastAsia"/>
        </w:rPr>
        <w:t>。</w:t>
      </w:r>
    </w:p>
    <w:p w:rsidR="009D2BDE" w:rsidRDefault="009D2BDE" w:rsidP="005B05CE"/>
    <w:p w:rsidR="00BC37B9" w:rsidRDefault="00BC37B9" w:rsidP="005B05CE"/>
    <w:p w:rsidR="009D2BDE" w:rsidRDefault="009D2BDE" w:rsidP="005B05CE"/>
    <w:p w:rsidR="009D2BDE" w:rsidRPr="00BC37B9" w:rsidRDefault="009D2BDE" w:rsidP="005B05CE">
      <w:pPr>
        <w:rPr>
          <w:noProof/>
          <w:sz w:val="22"/>
        </w:rPr>
      </w:pPr>
      <w:r w:rsidRPr="00BC37B9">
        <w:rPr>
          <w:rFonts w:hint="eastAsia"/>
          <w:sz w:val="22"/>
        </w:rPr>
        <w:lastRenderedPageBreak/>
        <w:t>７・授業の風景</w:t>
      </w:r>
    </w:p>
    <w:p w:rsidR="009D2BDE" w:rsidRDefault="009D2BDE" w:rsidP="005B05CE">
      <w:r w:rsidRPr="009D2BDE">
        <w:rPr>
          <w:noProof/>
        </w:rPr>
        <w:drawing>
          <wp:inline distT="0" distB="0" distL="0" distR="0" wp14:anchorId="14766F16" wp14:editId="1E90486E">
            <wp:extent cx="2637854" cy="2056849"/>
            <wp:effectExtent l="0" t="0" r="0" b="635"/>
            <wp:docPr id="1" name="図 1" descr="C:\Users\makiko\Pictu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iko\Picture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2936" cy="2240152"/>
                    </a:xfrm>
                    <a:prstGeom prst="rect">
                      <a:avLst/>
                    </a:prstGeom>
                    <a:noFill/>
                    <a:ln>
                      <a:noFill/>
                    </a:ln>
                  </pic:spPr>
                </pic:pic>
              </a:graphicData>
            </a:graphic>
          </wp:inline>
        </w:drawing>
      </w:r>
      <w:r w:rsidRPr="009D2BDE">
        <w:rPr>
          <w:noProof/>
        </w:rPr>
        <w:drawing>
          <wp:inline distT="0" distB="0" distL="0" distR="0">
            <wp:extent cx="2741337" cy="2054398"/>
            <wp:effectExtent l="0" t="0" r="1905" b="3175"/>
            <wp:docPr id="2" name="図 2" descr="C:\Users\makiko\Pictur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kiko\Pictures\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3044" cy="2085654"/>
                    </a:xfrm>
                    <a:prstGeom prst="rect">
                      <a:avLst/>
                    </a:prstGeom>
                    <a:noFill/>
                    <a:ln>
                      <a:noFill/>
                    </a:ln>
                  </pic:spPr>
                </pic:pic>
              </a:graphicData>
            </a:graphic>
          </wp:inline>
        </w:drawing>
      </w:r>
    </w:p>
    <w:p w:rsidR="009D2BDE" w:rsidRDefault="009D2BDE" w:rsidP="00B82261">
      <w:pPr>
        <w:jc w:val="center"/>
      </w:pPr>
      <w:r w:rsidRPr="009D2BDE">
        <w:rPr>
          <w:noProof/>
        </w:rPr>
        <w:drawing>
          <wp:inline distT="0" distB="0" distL="0" distR="0">
            <wp:extent cx="3032164" cy="2272348"/>
            <wp:effectExtent l="0" t="0" r="0" b="0"/>
            <wp:docPr id="3" name="図 3" descr="C:\Users\makiko\Pictur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kiko\Pictures\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9360" cy="2277741"/>
                    </a:xfrm>
                    <a:prstGeom prst="rect">
                      <a:avLst/>
                    </a:prstGeom>
                    <a:noFill/>
                    <a:ln>
                      <a:noFill/>
                    </a:ln>
                  </pic:spPr>
                </pic:pic>
              </a:graphicData>
            </a:graphic>
          </wp:inline>
        </w:drawing>
      </w:r>
    </w:p>
    <w:p w:rsidR="009D2BDE" w:rsidRDefault="009D2BDE" w:rsidP="005B05CE"/>
    <w:p w:rsidR="00BC37B9" w:rsidRDefault="00FD0D26" w:rsidP="00B82261">
      <w:pPr>
        <w:jc w:val="center"/>
        <w:rPr>
          <w:sz w:val="22"/>
        </w:rPr>
      </w:pPr>
      <w:r w:rsidRPr="00FD0D26">
        <w:rPr>
          <w:noProof/>
          <w:sz w:val="22"/>
        </w:rPr>
        <w:drawing>
          <wp:inline distT="0" distB="0" distL="0" distR="0">
            <wp:extent cx="6490336" cy="2538375"/>
            <wp:effectExtent l="0" t="0" r="5715" b="0"/>
            <wp:docPr id="5" name="図 5" descr="C:\Users\makiko\Pictu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kiko\Picture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31256" cy="2554379"/>
                    </a:xfrm>
                    <a:prstGeom prst="rect">
                      <a:avLst/>
                    </a:prstGeom>
                    <a:noFill/>
                    <a:ln>
                      <a:noFill/>
                    </a:ln>
                  </pic:spPr>
                </pic:pic>
              </a:graphicData>
            </a:graphic>
          </wp:inline>
        </w:drawing>
      </w:r>
    </w:p>
    <w:p w:rsidR="00BC37B9" w:rsidRDefault="00BC37B9" w:rsidP="005B05CE">
      <w:pPr>
        <w:rPr>
          <w:sz w:val="22"/>
        </w:rPr>
      </w:pPr>
    </w:p>
    <w:p w:rsidR="009D2BDE" w:rsidRPr="00BC37B9" w:rsidRDefault="009D2BDE" w:rsidP="005B05CE">
      <w:pPr>
        <w:rPr>
          <w:sz w:val="22"/>
        </w:rPr>
      </w:pPr>
      <w:r w:rsidRPr="00BC37B9">
        <w:rPr>
          <w:rFonts w:hint="eastAsia"/>
          <w:sz w:val="22"/>
        </w:rPr>
        <w:t>８・評価</w:t>
      </w:r>
    </w:p>
    <w:p w:rsidR="009D2BDE" w:rsidRDefault="009D2BDE" w:rsidP="005B05CE">
      <w:r>
        <w:rPr>
          <w:rFonts w:hint="eastAsia"/>
        </w:rPr>
        <w:t>【よかった点】</w:t>
      </w:r>
    </w:p>
    <w:p w:rsidR="009D2BDE" w:rsidRDefault="009D2BDE" w:rsidP="005B05CE">
      <w:r>
        <w:rPr>
          <w:rFonts w:hint="eastAsia"/>
        </w:rPr>
        <w:t>・字の大きさや色を使ってなど、板書が見や</w:t>
      </w:r>
      <w:r w:rsidR="00BC153A">
        <w:rPr>
          <w:rFonts w:hint="eastAsia"/>
        </w:rPr>
        <w:t>すかった。</w:t>
      </w:r>
    </w:p>
    <w:p w:rsidR="00BC153A" w:rsidRDefault="00BC153A" w:rsidP="005B05CE">
      <w:r>
        <w:rPr>
          <w:rFonts w:hint="eastAsia"/>
        </w:rPr>
        <w:t>・落ち着いた話し方で、説明がわかりやすかった。</w:t>
      </w:r>
    </w:p>
    <w:p w:rsidR="00BC153A" w:rsidRDefault="0061519E" w:rsidP="005B05CE">
      <w:r>
        <w:rPr>
          <w:rFonts w:hint="eastAsia"/>
        </w:rPr>
        <w:t>・実験道具にスーパーボー</w:t>
      </w:r>
      <w:r w:rsidR="00BC153A">
        <w:rPr>
          <w:rFonts w:hint="eastAsia"/>
        </w:rPr>
        <w:t>ルを用いるなど、工夫がされていた。</w:t>
      </w:r>
    </w:p>
    <w:p w:rsidR="00BC153A" w:rsidRDefault="00BC153A" w:rsidP="005B05CE">
      <w:r>
        <w:rPr>
          <w:rFonts w:hint="eastAsia"/>
        </w:rPr>
        <w:t>・失敗しても何回もできる実験であった。</w:t>
      </w:r>
    </w:p>
    <w:p w:rsidR="00BC153A" w:rsidRDefault="00BC153A" w:rsidP="005B05CE">
      <w:r>
        <w:rPr>
          <w:rFonts w:hint="eastAsia"/>
        </w:rPr>
        <w:t>・予想をきいて黒板にまとめることができていた。</w:t>
      </w:r>
    </w:p>
    <w:p w:rsidR="00BC153A" w:rsidRDefault="00BC153A" w:rsidP="005B05CE">
      <w:r>
        <w:rPr>
          <w:rFonts w:hint="eastAsia"/>
        </w:rPr>
        <w:t>・生徒が見やすいようにあらかじめ前に集めていた。</w:t>
      </w:r>
    </w:p>
    <w:p w:rsidR="00BC153A" w:rsidRDefault="00BC153A" w:rsidP="005B05CE">
      <w:r>
        <w:rPr>
          <w:rFonts w:hint="eastAsia"/>
        </w:rPr>
        <w:t>・時間配分ができていた。</w:t>
      </w:r>
    </w:p>
    <w:p w:rsidR="00BC153A" w:rsidRDefault="00BC153A" w:rsidP="005B05CE">
      <w:r>
        <w:rPr>
          <w:rFonts w:hint="eastAsia"/>
        </w:rPr>
        <w:t>・設定を初めにきちんと述べることができていた。</w:t>
      </w:r>
    </w:p>
    <w:p w:rsidR="00BC153A" w:rsidRDefault="00BC153A" w:rsidP="005B05CE">
      <w:r>
        <w:rPr>
          <w:rFonts w:hint="eastAsia"/>
        </w:rPr>
        <w:t>・水蒸気の粒の数がすべてそろっていた。</w:t>
      </w:r>
    </w:p>
    <w:p w:rsidR="00BC153A" w:rsidRDefault="00BC153A" w:rsidP="005B05CE">
      <w:r>
        <w:rPr>
          <w:rFonts w:hint="eastAsia"/>
        </w:rPr>
        <w:lastRenderedPageBreak/>
        <w:t>・現象がよくわかる実験だった。</w:t>
      </w:r>
    </w:p>
    <w:p w:rsidR="00BC153A" w:rsidRDefault="00BC153A" w:rsidP="005B05CE">
      <w:pPr>
        <w:rPr>
          <w:rFonts w:hint="eastAsia"/>
        </w:rPr>
      </w:pPr>
    </w:p>
    <w:p w:rsidR="00BC153A" w:rsidRDefault="00BC153A" w:rsidP="005B05CE">
      <w:r>
        <w:rPr>
          <w:rFonts w:hint="eastAsia"/>
        </w:rPr>
        <w:t>【改善点】</w:t>
      </w:r>
    </w:p>
    <w:p w:rsidR="00BC153A" w:rsidRDefault="00BC153A" w:rsidP="005B05CE">
      <w:r>
        <w:rPr>
          <w:rFonts w:hint="eastAsia"/>
        </w:rPr>
        <w:t>・線香でもできるといったので、どちらもしてほしかった。</w:t>
      </w:r>
    </w:p>
    <w:p w:rsidR="00BC153A" w:rsidRDefault="00BC153A" w:rsidP="005B05CE">
      <w:r>
        <w:rPr>
          <w:rFonts w:hint="eastAsia"/>
        </w:rPr>
        <w:t>・失敗が多かった。</w:t>
      </w:r>
    </w:p>
    <w:p w:rsidR="00BC153A" w:rsidRDefault="00BC153A" w:rsidP="005B05CE">
      <w:r>
        <w:rPr>
          <w:rFonts w:hint="eastAsia"/>
        </w:rPr>
        <w:t>・解説の部分で一番大事なところがわからなかったので抑揚をつけるようにすべきだった。</w:t>
      </w:r>
    </w:p>
    <w:p w:rsidR="00BC153A" w:rsidRDefault="00BC153A" w:rsidP="005B05CE">
      <w:r>
        <w:rPr>
          <w:rFonts w:hint="eastAsia"/>
        </w:rPr>
        <w:t>・黒板に書きだすタイミングがすこし早く、答えがわかってしまった。</w:t>
      </w:r>
    </w:p>
    <w:p w:rsidR="00BC153A" w:rsidRDefault="00BC153A" w:rsidP="005B05CE">
      <w:r>
        <w:rPr>
          <w:rFonts w:hint="eastAsia"/>
        </w:rPr>
        <w:t>・生徒役の配置をもう少し工夫すべきだった。</w:t>
      </w:r>
    </w:p>
    <w:p w:rsidR="00BC153A" w:rsidRDefault="00BC153A" w:rsidP="005B05CE">
      <w:r>
        <w:rPr>
          <w:rFonts w:hint="eastAsia"/>
        </w:rPr>
        <w:t>・板書のタイトルを「</w:t>
      </w:r>
      <w:r w:rsidR="000F12E6">
        <w:rPr>
          <w:rFonts w:hint="eastAsia"/>
        </w:rPr>
        <w:t>雲ができるわけ」などにしたほうがよかった。</w:t>
      </w:r>
    </w:p>
    <w:p w:rsidR="000F12E6" w:rsidRDefault="000F12E6" w:rsidP="005B05CE">
      <w:r>
        <w:rPr>
          <w:rFonts w:hint="eastAsia"/>
        </w:rPr>
        <w:t>・板書の粒の数をもう少し減らすべきだった。</w:t>
      </w:r>
    </w:p>
    <w:p w:rsidR="000F12E6" w:rsidRDefault="000F12E6" w:rsidP="005B05CE">
      <w:r>
        <w:rPr>
          <w:rFonts w:hint="eastAsia"/>
        </w:rPr>
        <w:t>・ノートをとる時間を設けるべきだった。</w:t>
      </w:r>
    </w:p>
    <w:p w:rsidR="000F12E6" w:rsidRDefault="000F12E6" w:rsidP="005B05CE">
      <w:r>
        <w:rPr>
          <w:rFonts w:hint="eastAsia"/>
        </w:rPr>
        <w:t>・図が表すものが曖昧であった。</w:t>
      </w:r>
    </w:p>
    <w:p w:rsidR="00A179A9" w:rsidRDefault="00A179A9" w:rsidP="005B05CE"/>
    <w:p w:rsidR="00A179A9" w:rsidRDefault="00A179A9" w:rsidP="00B82261">
      <w:pPr>
        <w:jc w:val="center"/>
        <w:rPr>
          <w:rFonts w:hint="eastAsia"/>
        </w:rPr>
      </w:pPr>
      <w:r w:rsidRPr="00A179A9">
        <w:rPr>
          <w:rFonts w:hint="eastAsia"/>
        </w:rPr>
        <w:t>表</w:t>
      </w:r>
      <w:r>
        <w:rPr>
          <w:rFonts w:hint="eastAsia"/>
        </w:rPr>
        <w:t>１．</w:t>
      </w:r>
      <w:r w:rsidRPr="00A179A9">
        <w:rPr>
          <w:rFonts w:hint="eastAsia"/>
        </w:rPr>
        <w:t>生徒役による評価の平均（５段階評価）学生２２人　教員３人</w:t>
      </w:r>
    </w:p>
    <w:bookmarkStart w:id="0" w:name="_MON_1494612935"/>
    <w:bookmarkEnd w:id="0"/>
    <w:p w:rsidR="000F12E6" w:rsidRDefault="00B82261" w:rsidP="00B82261">
      <w:pPr>
        <w:jc w:val="center"/>
      </w:pPr>
      <w:r>
        <w:object w:dxaOrig="7960" w:dyaOrig="3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15pt;height:169.2pt" o:ole="">
            <v:imagedata r:id="rId11" o:title=""/>
          </v:shape>
          <o:OLEObject Type="Embed" ProgID="Excel.Sheet.12" ShapeID="_x0000_i1025" DrawAspect="Content" ObjectID="_1494615638" r:id="rId12"/>
        </w:object>
      </w:r>
    </w:p>
    <w:p w:rsidR="000F12E6" w:rsidRDefault="000F12E6" w:rsidP="005B05CE"/>
    <w:bookmarkStart w:id="1" w:name="_MON_1494615126"/>
    <w:bookmarkEnd w:id="1"/>
    <w:p w:rsidR="00A179A9" w:rsidRDefault="00B82261" w:rsidP="00B82261">
      <w:pPr>
        <w:jc w:val="center"/>
      </w:pPr>
      <w:r>
        <w:object w:dxaOrig="6758" w:dyaOrig="3931">
          <v:shape id="_x0000_i1026" type="#_x0000_t75" style="width:337.75pt;height:196.1pt" o:ole="">
            <v:imagedata r:id="rId13" o:title=""/>
          </v:shape>
          <o:OLEObject Type="Embed" ProgID="Excel.Sheet.12" ShapeID="_x0000_i1026" DrawAspect="Content" ObjectID="_1494615639" r:id="rId14"/>
        </w:object>
      </w:r>
    </w:p>
    <w:p w:rsidR="00A179A9" w:rsidRDefault="00B82261" w:rsidP="00B82261">
      <w:pPr>
        <w:jc w:val="center"/>
      </w:pPr>
      <w:r>
        <w:rPr>
          <w:rFonts w:hint="eastAsia"/>
        </w:rPr>
        <w:t>図１．平均点の推移</w:t>
      </w:r>
    </w:p>
    <w:p w:rsidR="00A179A9" w:rsidRDefault="00A179A9" w:rsidP="005B05CE"/>
    <w:p w:rsidR="000F12E6" w:rsidRPr="00BC37B9" w:rsidRDefault="000F12E6" w:rsidP="005B05CE">
      <w:pPr>
        <w:rPr>
          <w:sz w:val="22"/>
        </w:rPr>
      </w:pPr>
      <w:r w:rsidRPr="00BC37B9">
        <w:rPr>
          <w:rFonts w:hint="eastAsia"/>
          <w:sz w:val="22"/>
        </w:rPr>
        <w:t>９・考察と反省</w:t>
      </w:r>
    </w:p>
    <w:p w:rsidR="000F12E6" w:rsidRDefault="00AA061B" w:rsidP="005B05CE">
      <w:r>
        <w:rPr>
          <w:rFonts w:hint="eastAsia"/>
        </w:rPr>
        <w:t>・</w:t>
      </w:r>
      <w:r w:rsidR="000F12E6">
        <w:rPr>
          <w:rFonts w:hint="eastAsia"/>
        </w:rPr>
        <w:t>実験の成功率が</w:t>
      </w:r>
      <w:r w:rsidR="000F12E6">
        <w:rPr>
          <w:rFonts w:hint="eastAsia"/>
        </w:rPr>
        <w:t>50</w:t>
      </w:r>
      <w:r w:rsidR="000F12E6">
        <w:rPr>
          <w:rFonts w:hint="eastAsia"/>
        </w:rPr>
        <w:t>％だったので、もっと成功するように工夫して準備を</w:t>
      </w:r>
      <w:r>
        <w:rPr>
          <w:rFonts w:hint="eastAsia"/>
        </w:rPr>
        <w:t>していきたい。</w:t>
      </w:r>
    </w:p>
    <w:p w:rsidR="00AA061B" w:rsidRDefault="00AA061B" w:rsidP="005B05CE">
      <w:r>
        <w:rPr>
          <w:rFonts w:hint="eastAsia"/>
        </w:rPr>
        <w:t>・生徒がノートをとりたくなくなるような図ではなく、まとまった、正確な板書をしていきたい。</w:t>
      </w:r>
    </w:p>
    <w:p w:rsidR="00AA061B" w:rsidRDefault="00AA061B" w:rsidP="005B05CE">
      <w:r>
        <w:rPr>
          <w:rFonts w:hint="eastAsia"/>
        </w:rPr>
        <w:t>・説明の際に、キーワードを強調した解説を行いたい。</w:t>
      </w:r>
    </w:p>
    <w:p w:rsidR="00AA061B" w:rsidRDefault="00AA061B" w:rsidP="005B05CE">
      <w:r>
        <w:rPr>
          <w:rFonts w:hint="eastAsia"/>
        </w:rPr>
        <w:t>・生徒を前に集めて実験を行うときには、生徒の配置を注意し、素早く動いてもらえるように促したい。</w:t>
      </w:r>
    </w:p>
    <w:p w:rsidR="00AA061B" w:rsidRDefault="00AA061B" w:rsidP="005B05CE">
      <w:r>
        <w:rPr>
          <w:rFonts w:hint="eastAsia"/>
        </w:rPr>
        <w:t>・前回の反省の、黒板を使う・場面設定を行う・目標を伝える・話すスピードに気を付ける・授業を区切るフレーズを用意するはできていたのでよかった。</w:t>
      </w:r>
    </w:p>
    <w:p w:rsidR="00AA061B" w:rsidRPr="00AA061B" w:rsidRDefault="00AA061B" w:rsidP="005B05CE">
      <w:bookmarkStart w:id="2" w:name="_GoBack"/>
      <w:bookmarkEnd w:id="2"/>
      <w:r>
        <w:rPr>
          <w:rFonts w:hint="eastAsia"/>
        </w:rPr>
        <w:t>・実験道具を工夫することができてよかった。</w:t>
      </w:r>
    </w:p>
    <w:sectPr w:rsidR="00AA061B" w:rsidRPr="00AA061B" w:rsidSect="005A5697">
      <w:pgSz w:w="11906" w:h="16838" w:code="9"/>
      <w:pgMar w:top="1134" w:right="851" w:bottom="85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CCB" w:rsidRDefault="00E61CCB" w:rsidP="0061519E">
      <w:r>
        <w:separator/>
      </w:r>
    </w:p>
  </w:endnote>
  <w:endnote w:type="continuationSeparator" w:id="0">
    <w:p w:rsidR="00E61CCB" w:rsidRDefault="00E61CCB" w:rsidP="0061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CCB" w:rsidRDefault="00E61CCB" w:rsidP="0061519E">
      <w:r>
        <w:separator/>
      </w:r>
    </w:p>
  </w:footnote>
  <w:footnote w:type="continuationSeparator" w:id="0">
    <w:p w:rsidR="00E61CCB" w:rsidRDefault="00E61CCB" w:rsidP="006151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F3FD7"/>
    <w:multiLevelType w:val="hybridMultilevel"/>
    <w:tmpl w:val="6ADE5900"/>
    <w:lvl w:ilvl="0" w:tplc="86F6E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96"/>
    <w:rsid w:val="000D110D"/>
    <w:rsid w:val="000F12E6"/>
    <w:rsid w:val="00105AE1"/>
    <w:rsid w:val="00162FAA"/>
    <w:rsid w:val="001A0B96"/>
    <w:rsid w:val="00371A66"/>
    <w:rsid w:val="005A5697"/>
    <w:rsid w:val="005B05CE"/>
    <w:rsid w:val="0061519E"/>
    <w:rsid w:val="00787C69"/>
    <w:rsid w:val="00800FF1"/>
    <w:rsid w:val="008211FE"/>
    <w:rsid w:val="008328CD"/>
    <w:rsid w:val="009D2BDE"/>
    <w:rsid w:val="00A179A9"/>
    <w:rsid w:val="00A35687"/>
    <w:rsid w:val="00AA061B"/>
    <w:rsid w:val="00B82261"/>
    <w:rsid w:val="00BA106C"/>
    <w:rsid w:val="00BC153A"/>
    <w:rsid w:val="00BC37B9"/>
    <w:rsid w:val="00C01D7E"/>
    <w:rsid w:val="00D5230A"/>
    <w:rsid w:val="00E13EDF"/>
    <w:rsid w:val="00E45169"/>
    <w:rsid w:val="00E61CCB"/>
    <w:rsid w:val="00FC487E"/>
    <w:rsid w:val="00FD0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7C7BFE-085B-4694-A2FC-7D25E08B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D7E"/>
    <w:pPr>
      <w:ind w:leftChars="400" w:left="840"/>
    </w:pPr>
  </w:style>
  <w:style w:type="paragraph" w:styleId="a4">
    <w:name w:val="header"/>
    <w:basedOn w:val="a"/>
    <w:link w:val="a5"/>
    <w:uiPriority w:val="99"/>
    <w:unhideWhenUsed/>
    <w:rsid w:val="0061519E"/>
    <w:pPr>
      <w:tabs>
        <w:tab w:val="center" w:pos="4252"/>
        <w:tab w:val="right" w:pos="8504"/>
      </w:tabs>
      <w:snapToGrid w:val="0"/>
    </w:pPr>
  </w:style>
  <w:style w:type="character" w:customStyle="1" w:styleId="a5">
    <w:name w:val="ヘッダー (文字)"/>
    <w:basedOn w:val="a0"/>
    <w:link w:val="a4"/>
    <w:uiPriority w:val="99"/>
    <w:rsid w:val="0061519E"/>
  </w:style>
  <w:style w:type="paragraph" w:styleId="a6">
    <w:name w:val="footer"/>
    <w:basedOn w:val="a"/>
    <w:link w:val="a7"/>
    <w:uiPriority w:val="99"/>
    <w:unhideWhenUsed/>
    <w:rsid w:val="0061519E"/>
    <w:pPr>
      <w:tabs>
        <w:tab w:val="center" w:pos="4252"/>
        <w:tab w:val="right" w:pos="8504"/>
      </w:tabs>
      <w:snapToGrid w:val="0"/>
    </w:pPr>
  </w:style>
  <w:style w:type="character" w:customStyle="1" w:styleId="a7">
    <w:name w:val="フッター (文字)"/>
    <w:basedOn w:val="a0"/>
    <w:link w:val="a6"/>
    <w:uiPriority w:val="99"/>
    <w:rsid w:val="00615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package" Target="embeddings/Microsoft_Excel_______1.xls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package" Target="embeddings/Microsoft_Excel_______2.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makiko</dc:creator>
  <cp:keywords/>
  <dc:description/>
  <cp:lastModifiedBy>川村　康文</cp:lastModifiedBy>
  <cp:revision>2</cp:revision>
  <dcterms:created xsi:type="dcterms:W3CDTF">2015-05-31T13:14:00Z</dcterms:created>
  <dcterms:modified xsi:type="dcterms:W3CDTF">2015-05-31T13:14:00Z</dcterms:modified>
</cp:coreProperties>
</file>