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drawings/drawing3.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5ECEC" w14:textId="77777777" w:rsidR="00B26ADA" w:rsidRPr="00DB2B77" w:rsidRDefault="00B26ADA">
      <w:pPr>
        <w:rPr>
          <w:b/>
        </w:rPr>
      </w:pPr>
      <w:r w:rsidRPr="00DB2B77">
        <w:rPr>
          <w:rFonts w:hint="eastAsia"/>
          <w:b/>
        </w:rPr>
        <w:t>1.</w:t>
      </w:r>
      <w:r w:rsidRPr="00DB2B77">
        <w:rPr>
          <w:rFonts w:hint="eastAsia"/>
          <w:b/>
        </w:rPr>
        <w:t>目的</w:t>
      </w:r>
    </w:p>
    <w:p w14:paraId="406EBE3A" w14:textId="2C1C924B" w:rsidR="00B26ADA" w:rsidRDefault="00B26ADA">
      <w:r>
        <w:rPr>
          <w:rFonts w:hint="eastAsia"/>
        </w:rPr>
        <w:t xml:space="preserve">　</w:t>
      </w:r>
      <w:r w:rsidR="00705239">
        <w:rPr>
          <w:rFonts w:hint="eastAsia"/>
        </w:rPr>
        <w:t>ヨウ素デンプン反応を利用して酵素の働きを理解してもらう。</w:t>
      </w:r>
    </w:p>
    <w:p w14:paraId="73847C27" w14:textId="77777777" w:rsidR="00B26ADA" w:rsidRDefault="00B26ADA"/>
    <w:p w14:paraId="3C9BD024" w14:textId="77777777" w:rsidR="00B26ADA" w:rsidRPr="00DB2B77" w:rsidRDefault="00B26ADA">
      <w:pPr>
        <w:rPr>
          <w:b/>
        </w:rPr>
      </w:pPr>
      <w:r w:rsidRPr="00DB2B77">
        <w:rPr>
          <w:rFonts w:hint="eastAsia"/>
          <w:b/>
        </w:rPr>
        <w:t>2.</w:t>
      </w:r>
      <w:r w:rsidRPr="00DB2B77">
        <w:rPr>
          <w:rFonts w:hint="eastAsia"/>
          <w:b/>
        </w:rPr>
        <w:t>道具</w:t>
      </w:r>
    </w:p>
    <w:p w14:paraId="408CC52D" w14:textId="41EDAAF4" w:rsidR="00B26ADA" w:rsidRDefault="00B26ADA">
      <w:r>
        <w:rPr>
          <w:rFonts w:hint="eastAsia"/>
        </w:rPr>
        <w:t xml:space="preserve">　</w:t>
      </w:r>
      <w:r w:rsidR="00705239">
        <w:rPr>
          <w:rFonts w:hint="eastAsia"/>
        </w:rPr>
        <w:t>画用紙</w:t>
      </w:r>
      <w:r w:rsidR="00705239">
        <w:rPr>
          <w:rFonts w:hint="eastAsia"/>
        </w:rPr>
        <w:t>11</w:t>
      </w:r>
      <w:r w:rsidR="00705239">
        <w:rPr>
          <w:rFonts w:hint="eastAsia"/>
        </w:rPr>
        <w:t>枚…</w:t>
      </w:r>
      <w:r w:rsidR="00705239">
        <w:rPr>
          <w:rFonts w:hint="eastAsia"/>
        </w:rPr>
        <w:t>108</w:t>
      </w:r>
      <w:r w:rsidR="00705239">
        <w:rPr>
          <w:rFonts w:hint="eastAsia"/>
        </w:rPr>
        <w:t>円</w:t>
      </w:r>
    </w:p>
    <w:p w14:paraId="53649387" w14:textId="31FFFE22" w:rsidR="00705239" w:rsidRDefault="00705239">
      <w:r>
        <w:rPr>
          <w:rFonts w:hint="eastAsia"/>
        </w:rPr>
        <w:t xml:space="preserve">　片栗粉…</w:t>
      </w:r>
      <w:r>
        <w:rPr>
          <w:rFonts w:hint="eastAsia"/>
        </w:rPr>
        <w:t>100</w:t>
      </w:r>
      <w:r>
        <w:rPr>
          <w:rFonts w:hint="eastAsia"/>
        </w:rPr>
        <w:t>円</w:t>
      </w:r>
    </w:p>
    <w:p w14:paraId="44C53C63" w14:textId="044A585A" w:rsidR="00705239" w:rsidRDefault="00705239">
      <w:r>
        <w:rPr>
          <w:rFonts w:hint="eastAsia"/>
        </w:rPr>
        <w:t xml:space="preserve">　納豆…</w:t>
      </w:r>
      <w:r>
        <w:rPr>
          <w:rFonts w:hint="eastAsia"/>
        </w:rPr>
        <w:t>98</w:t>
      </w:r>
      <w:r>
        <w:rPr>
          <w:rFonts w:hint="eastAsia"/>
        </w:rPr>
        <w:t>円</w:t>
      </w:r>
    </w:p>
    <w:p w14:paraId="55C426EF" w14:textId="4D08657C" w:rsidR="00705239" w:rsidRDefault="00705239">
      <w:r>
        <w:rPr>
          <w:rFonts w:hint="eastAsia"/>
        </w:rPr>
        <w:t xml:space="preserve">　ヨウ素入りうがい薬…</w:t>
      </w:r>
      <w:r>
        <w:rPr>
          <w:rFonts w:hint="eastAsia"/>
        </w:rPr>
        <w:t>498</w:t>
      </w:r>
      <w:r>
        <w:rPr>
          <w:rFonts w:hint="eastAsia"/>
        </w:rPr>
        <w:t>円</w:t>
      </w:r>
    </w:p>
    <w:p w14:paraId="6B797A4F" w14:textId="503EB7E3" w:rsidR="00705239" w:rsidRDefault="00705239">
      <w:r>
        <w:rPr>
          <w:rFonts w:hint="eastAsia"/>
        </w:rPr>
        <w:t xml:space="preserve">　合計…</w:t>
      </w:r>
      <w:r>
        <w:rPr>
          <w:rFonts w:hint="eastAsia"/>
        </w:rPr>
        <w:t>804</w:t>
      </w:r>
      <w:r>
        <w:rPr>
          <w:rFonts w:hint="eastAsia"/>
        </w:rPr>
        <w:t xml:space="preserve">円　</w:t>
      </w:r>
      <w:r>
        <w:rPr>
          <w:rFonts w:hint="eastAsia"/>
        </w:rPr>
        <w:t>1</w:t>
      </w:r>
      <w:r>
        <w:rPr>
          <w:rFonts w:hint="eastAsia"/>
        </w:rPr>
        <w:t>クラス</w:t>
      </w:r>
      <w:r>
        <w:rPr>
          <w:rFonts w:hint="eastAsia"/>
        </w:rPr>
        <w:t>(40</w:t>
      </w:r>
      <w:r>
        <w:rPr>
          <w:rFonts w:hint="eastAsia"/>
        </w:rPr>
        <w:t>人</w:t>
      </w:r>
      <w:r>
        <w:rPr>
          <w:rFonts w:hint="eastAsia"/>
        </w:rPr>
        <w:t>)</w:t>
      </w:r>
      <w:r>
        <w:rPr>
          <w:rFonts w:hint="eastAsia"/>
        </w:rPr>
        <w:t>費用…</w:t>
      </w:r>
      <w:r>
        <w:rPr>
          <w:rFonts w:hint="eastAsia"/>
        </w:rPr>
        <w:t>804</w:t>
      </w:r>
      <w:r>
        <w:rPr>
          <w:rFonts w:hint="eastAsia"/>
        </w:rPr>
        <w:t>円</w:t>
      </w:r>
    </w:p>
    <w:p w14:paraId="73752FDA" w14:textId="77777777" w:rsidR="00B26ADA" w:rsidRDefault="00B26ADA"/>
    <w:p w14:paraId="71B9BC99" w14:textId="77777777" w:rsidR="00B26ADA" w:rsidRPr="00DB2B77" w:rsidRDefault="00B26ADA">
      <w:pPr>
        <w:rPr>
          <w:b/>
        </w:rPr>
      </w:pPr>
      <w:r w:rsidRPr="00DB2B77">
        <w:rPr>
          <w:rFonts w:hint="eastAsia"/>
          <w:b/>
        </w:rPr>
        <w:t>3.</w:t>
      </w:r>
      <w:r w:rsidRPr="00DB2B77">
        <w:rPr>
          <w:rFonts w:hint="eastAsia"/>
          <w:b/>
        </w:rPr>
        <w:t>授業準備</w:t>
      </w:r>
    </w:p>
    <w:p w14:paraId="2570F4D8" w14:textId="44868D1E" w:rsidR="00705239" w:rsidRDefault="00B26ADA">
      <w:r>
        <w:rPr>
          <w:rFonts w:hint="eastAsia"/>
        </w:rPr>
        <w:t xml:space="preserve">　</w:t>
      </w:r>
      <w:r w:rsidR="00705239">
        <w:rPr>
          <w:rFonts w:hint="eastAsia"/>
        </w:rPr>
        <w:t>画用紙に片栗粉をまぶしておいた。</w:t>
      </w:r>
    </w:p>
    <w:p w14:paraId="77BF4B87" w14:textId="77777777" w:rsidR="0014340A" w:rsidRDefault="0014340A"/>
    <w:p w14:paraId="00C16891" w14:textId="77777777" w:rsidR="0014340A" w:rsidRPr="00DB2B77" w:rsidRDefault="0014340A">
      <w:pPr>
        <w:rPr>
          <w:b/>
        </w:rPr>
      </w:pPr>
      <w:r w:rsidRPr="00DB2B77">
        <w:rPr>
          <w:rFonts w:hint="eastAsia"/>
          <w:b/>
        </w:rPr>
        <w:t>4.</w:t>
      </w:r>
      <w:r w:rsidRPr="00DB2B77">
        <w:rPr>
          <w:rFonts w:hint="eastAsia"/>
          <w:b/>
        </w:rPr>
        <w:t>実験方法</w:t>
      </w:r>
    </w:p>
    <w:p w14:paraId="162B4859" w14:textId="24DE3B48" w:rsidR="00B15B27" w:rsidRDefault="0014340A" w:rsidP="00B15B27">
      <w:pPr>
        <w:ind w:left="420" w:hangingChars="200" w:hanging="420"/>
      </w:pPr>
      <w:r>
        <w:rPr>
          <w:rFonts w:hint="eastAsia"/>
        </w:rPr>
        <w:t xml:space="preserve">　</w:t>
      </w:r>
      <w:r w:rsidR="00B15B27">
        <w:rPr>
          <w:rFonts w:hint="eastAsia"/>
        </w:rPr>
        <w:t>実験１</w:t>
      </w:r>
    </w:p>
    <w:p w14:paraId="6207F582" w14:textId="15833EEC" w:rsidR="00B15B27" w:rsidRDefault="0014340A" w:rsidP="00B15B27">
      <w:pPr>
        <w:ind w:firstLineChars="100" w:firstLine="210"/>
      </w:pPr>
      <w:r>
        <w:rPr>
          <w:rFonts w:hint="eastAsia"/>
        </w:rPr>
        <w:t>①</w:t>
      </w:r>
      <w:r w:rsidR="00705239">
        <w:rPr>
          <w:rFonts w:hint="eastAsia"/>
        </w:rPr>
        <w:t>透明のカップに片栗粉を入れ、お湯で</w:t>
      </w:r>
      <w:r w:rsidR="00B15B27">
        <w:rPr>
          <w:rFonts w:hint="eastAsia"/>
        </w:rPr>
        <w:t>溶かす。これを</w:t>
      </w:r>
      <w:r w:rsidR="00B15B27">
        <w:rPr>
          <w:rFonts w:hint="eastAsia"/>
        </w:rPr>
        <w:t>2</w:t>
      </w:r>
      <w:r w:rsidR="00B15B27">
        <w:rPr>
          <w:rFonts w:hint="eastAsia"/>
        </w:rPr>
        <w:t>つ用意する。</w:t>
      </w:r>
    </w:p>
    <w:p w14:paraId="31CA5776" w14:textId="5001F0A1" w:rsidR="00B15B27" w:rsidRDefault="0000525B" w:rsidP="00B15B27">
      <w:pPr>
        <w:ind w:left="420" w:hangingChars="200" w:hanging="420"/>
      </w:pPr>
      <w:r>
        <w:rPr>
          <w:rFonts w:hint="eastAsia"/>
        </w:rPr>
        <w:t xml:space="preserve">　②</w:t>
      </w:r>
      <w:r w:rsidR="00B15B27">
        <w:rPr>
          <w:rFonts w:hint="eastAsia"/>
        </w:rPr>
        <w:t>①の溶液にヨウ素入りうがい薬を</w:t>
      </w:r>
      <w:r w:rsidR="00B15B27">
        <w:rPr>
          <w:rFonts w:hint="eastAsia"/>
        </w:rPr>
        <w:t>1,2</w:t>
      </w:r>
      <w:r w:rsidR="00B15B27">
        <w:rPr>
          <w:rFonts w:hint="eastAsia"/>
        </w:rPr>
        <w:t>滴たらす。ヨウ素デンプン反応が観察できる。</w:t>
      </w:r>
    </w:p>
    <w:p w14:paraId="75793005" w14:textId="01E13F47" w:rsidR="00B15B27" w:rsidRDefault="00B15B27" w:rsidP="00B15B27">
      <w:pPr>
        <w:ind w:left="420" w:hangingChars="200" w:hanging="420"/>
      </w:pPr>
      <w:r>
        <w:rPr>
          <w:rFonts w:hint="eastAsia"/>
        </w:rPr>
        <w:t xml:space="preserve">　③もう一つの①の溶液にヨウ素入りうがい薬を入れた後、納豆を入れよくかき混ぜる。するとヨウ素デンプン反応は観察できなくなる。</w:t>
      </w:r>
    </w:p>
    <w:p w14:paraId="4177C0A1" w14:textId="2A25B17D" w:rsidR="00B15B27" w:rsidRDefault="00B15B27" w:rsidP="00B15B27">
      <w:pPr>
        <w:ind w:left="420" w:hangingChars="200" w:hanging="420"/>
      </w:pPr>
      <w:r>
        <w:rPr>
          <w:rFonts w:hint="eastAsia"/>
        </w:rPr>
        <w:t xml:space="preserve">　実験２</w:t>
      </w:r>
    </w:p>
    <w:p w14:paraId="31716861" w14:textId="75944639" w:rsidR="00B15B27" w:rsidRDefault="00B15B27" w:rsidP="00B15B27">
      <w:pPr>
        <w:ind w:left="420" w:hangingChars="200" w:hanging="420"/>
      </w:pPr>
      <w:r>
        <w:rPr>
          <w:rFonts w:hint="eastAsia"/>
        </w:rPr>
        <w:t xml:space="preserve">　①片栗粉をまぶしておいた画用紙に好きな文字や絵を描く。</w:t>
      </w:r>
    </w:p>
    <w:p w14:paraId="5456F3F7" w14:textId="497FB231" w:rsidR="00B15B27" w:rsidRDefault="00B15B27" w:rsidP="00B15B27">
      <w:pPr>
        <w:ind w:left="420" w:hangingChars="200" w:hanging="420"/>
      </w:pPr>
      <w:r>
        <w:rPr>
          <w:rFonts w:hint="eastAsia"/>
        </w:rPr>
        <w:t xml:space="preserve">　②うがい薬を薄めたものを画用紙に吹き付ける。</w:t>
      </w:r>
    </w:p>
    <w:p w14:paraId="1B4F5C5F" w14:textId="1AE99D29" w:rsidR="0000525B" w:rsidRPr="00DB2B77" w:rsidRDefault="007E59BE">
      <w:pPr>
        <w:rPr>
          <w:b/>
        </w:rPr>
      </w:pPr>
      <w:r w:rsidRPr="00DB2B77">
        <w:rPr>
          <w:rFonts w:hint="eastAsia"/>
          <w:b/>
        </w:rPr>
        <w:t>5.</w:t>
      </w:r>
      <w:r w:rsidRPr="00DB2B77">
        <w:rPr>
          <w:rFonts w:hint="eastAsia"/>
          <w:b/>
        </w:rPr>
        <w:t>実験理論</w:t>
      </w:r>
    </w:p>
    <w:p w14:paraId="4E977666" w14:textId="5065E348" w:rsidR="007E59BE" w:rsidRDefault="007E59BE">
      <w:r>
        <w:rPr>
          <w:rFonts w:hint="eastAsia"/>
        </w:rPr>
        <w:t xml:space="preserve">　</w:t>
      </w:r>
      <w:r w:rsidR="00B15B27">
        <w:rPr>
          <w:rFonts w:hint="eastAsia"/>
        </w:rPr>
        <w:t>片栗粉の主成分はデンプンであり、通常ならヨウ素デンプン反応を示す。しかし納豆に含まれる</w:t>
      </w:r>
      <w:r w:rsidR="00500942">
        <w:rPr>
          <w:rFonts w:hint="eastAsia"/>
        </w:rPr>
        <w:t>アミラーゼ</w:t>
      </w:r>
      <w:r w:rsidR="00500942">
        <w:rPr>
          <w:rFonts w:hint="eastAsia"/>
        </w:rPr>
        <w:t>(</w:t>
      </w:r>
      <w:r w:rsidR="00500942">
        <w:rPr>
          <w:rFonts w:hint="eastAsia"/>
        </w:rPr>
        <w:t>唾液に含まれる</w:t>
      </w:r>
      <w:r w:rsidR="00500942">
        <w:rPr>
          <w:rFonts w:hint="eastAsia"/>
        </w:rPr>
        <w:t>)</w:t>
      </w:r>
      <w:r w:rsidR="00500942">
        <w:rPr>
          <w:rFonts w:hint="eastAsia"/>
        </w:rPr>
        <w:t>が酵素として働きデンプンを麦芽糖</w:t>
      </w:r>
      <w:r w:rsidR="00500942">
        <w:rPr>
          <w:rFonts w:hint="eastAsia"/>
        </w:rPr>
        <w:t>(</w:t>
      </w:r>
      <w:r w:rsidR="00500942">
        <w:rPr>
          <w:rFonts w:hint="eastAsia"/>
        </w:rPr>
        <w:t>マルトース</w:t>
      </w:r>
      <w:r w:rsidR="00500942">
        <w:rPr>
          <w:rFonts w:hint="eastAsia"/>
        </w:rPr>
        <w:t>)</w:t>
      </w:r>
      <w:r w:rsidR="00500942">
        <w:rPr>
          <w:rFonts w:hint="eastAsia"/>
        </w:rPr>
        <w:t>に分解してしまう為、ヨウ素デンプン反応は起こらなくなる。</w:t>
      </w:r>
    </w:p>
    <w:p w14:paraId="23A60CFF" w14:textId="77777777" w:rsidR="007E59BE" w:rsidRDefault="007E59BE"/>
    <w:p w14:paraId="344D5E04" w14:textId="77777777" w:rsidR="0000525B" w:rsidRPr="00DB2B77" w:rsidRDefault="007E59BE">
      <w:pPr>
        <w:rPr>
          <w:b/>
        </w:rPr>
      </w:pPr>
      <w:r w:rsidRPr="00DB2B77">
        <w:rPr>
          <w:rFonts w:hint="eastAsia"/>
          <w:b/>
        </w:rPr>
        <w:t>6</w:t>
      </w:r>
      <w:r w:rsidR="0000525B" w:rsidRPr="00DB2B77">
        <w:rPr>
          <w:rFonts w:hint="eastAsia"/>
          <w:b/>
        </w:rPr>
        <w:t>.</w:t>
      </w:r>
      <w:r w:rsidR="0000525B" w:rsidRPr="00DB2B77">
        <w:rPr>
          <w:rFonts w:hint="eastAsia"/>
          <w:b/>
        </w:rPr>
        <w:t>実験結果</w:t>
      </w:r>
    </w:p>
    <w:p w14:paraId="171C8EF4" w14:textId="528A9022" w:rsidR="0000525B" w:rsidRDefault="0000525B">
      <w:r>
        <w:rPr>
          <w:rFonts w:hint="eastAsia"/>
        </w:rPr>
        <w:t xml:space="preserve">　</w:t>
      </w:r>
      <w:r w:rsidR="00500942">
        <w:rPr>
          <w:rFonts w:hint="eastAsia"/>
        </w:rPr>
        <w:t>実験１では</w:t>
      </w:r>
      <w:r>
        <w:rPr>
          <w:rFonts w:hint="eastAsia"/>
        </w:rPr>
        <w:t>全ての生徒が、</w:t>
      </w:r>
      <w:r w:rsidR="00500942">
        <w:rPr>
          <w:rFonts w:hint="eastAsia"/>
        </w:rPr>
        <w:t>納豆を入れるとヨウ素デンプン反応が起こらなくなるのを観察できた。</w:t>
      </w:r>
    </w:p>
    <w:p w14:paraId="28C85AC5" w14:textId="5DD3B127" w:rsidR="00500942" w:rsidRPr="00500942" w:rsidRDefault="00500942">
      <w:r>
        <w:rPr>
          <w:rFonts w:hint="eastAsia"/>
        </w:rPr>
        <w:t xml:space="preserve">　実験２では霧吹きで強く吹き付けたことにより、あまりはっきりと文字や絵が浮かび上がらなかった。</w:t>
      </w:r>
    </w:p>
    <w:p w14:paraId="3DA4F5C4" w14:textId="77777777" w:rsidR="0000525B" w:rsidRDefault="0000525B"/>
    <w:p w14:paraId="7C7532D8" w14:textId="77777777" w:rsidR="004E6212" w:rsidRPr="00DB2B77" w:rsidRDefault="004E6212">
      <w:pPr>
        <w:rPr>
          <w:b/>
        </w:rPr>
      </w:pPr>
      <w:r w:rsidRPr="00DB2B77">
        <w:rPr>
          <w:rFonts w:hint="eastAsia"/>
          <w:b/>
        </w:rPr>
        <w:t>7.</w:t>
      </w:r>
      <w:r w:rsidRPr="00DB2B77">
        <w:rPr>
          <w:rFonts w:hint="eastAsia"/>
          <w:b/>
        </w:rPr>
        <w:t>授業風景</w:t>
      </w:r>
    </w:p>
    <w:p w14:paraId="2404277A" w14:textId="774542DF" w:rsidR="00C05EB3" w:rsidRDefault="00C05EB3">
      <w:r w:rsidRPr="008879EE">
        <w:rPr>
          <w:noProof/>
        </w:rPr>
        <w:lastRenderedPageBreak/>
        <w:drawing>
          <wp:inline distT="0" distB="0" distL="0" distR="0" wp14:anchorId="19073994" wp14:editId="65A637AD">
            <wp:extent cx="2501900" cy="1876425"/>
            <wp:effectExtent l="0" t="0" r="0" b="9525"/>
            <wp:docPr id="5" name="図 5" descr="C:\Users\Sae\AppData\Local\Microsoft\Windows\INetCache\IE\S2S7DSO3\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e\AppData\Local\Microsoft\Windows\INetCache\IE\S2S7DSO3\image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2069" cy="1876552"/>
                    </a:xfrm>
                    <a:prstGeom prst="rect">
                      <a:avLst/>
                    </a:prstGeom>
                    <a:noFill/>
                    <a:ln>
                      <a:noFill/>
                    </a:ln>
                  </pic:spPr>
                </pic:pic>
              </a:graphicData>
            </a:graphic>
          </wp:inline>
        </w:drawing>
      </w:r>
      <w:r w:rsidR="008879EE" w:rsidRPr="008879EE">
        <w:rPr>
          <w:noProof/>
        </w:rPr>
        <w:drawing>
          <wp:inline distT="0" distB="0" distL="0" distR="0" wp14:anchorId="45D8657D" wp14:editId="26D877E1">
            <wp:extent cx="2451100" cy="1838325"/>
            <wp:effectExtent l="0" t="0" r="6350" b="9525"/>
            <wp:docPr id="7" name="図 7" descr="C:\Users\Sae\AppData\Local\Microsoft\Windows\INetCache\IE\8W6K15AW\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e\AppData\Local\Microsoft\Windows\INetCache\IE\8W6K15AW\image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1100" cy="1838325"/>
                    </a:xfrm>
                    <a:prstGeom prst="rect">
                      <a:avLst/>
                    </a:prstGeom>
                    <a:noFill/>
                    <a:ln>
                      <a:noFill/>
                    </a:ln>
                  </pic:spPr>
                </pic:pic>
              </a:graphicData>
            </a:graphic>
          </wp:inline>
        </w:drawing>
      </w:r>
      <w:r w:rsidRPr="00C05EB3">
        <w:rPr>
          <w:noProof/>
        </w:rPr>
        <w:drawing>
          <wp:inline distT="0" distB="0" distL="0" distR="0" wp14:anchorId="009B817C" wp14:editId="7C92BA5B">
            <wp:extent cx="3289942" cy="2466975"/>
            <wp:effectExtent l="0" t="0" r="5715" b="0"/>
            <wp:docPr id="10" name="図 10" descr="C:\Users\Sae\AppData\Local\Microsoft\Windows\INetCache\IE\8W6K15AW\IMG_44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ae\AppData\Local\Microsoft\Windows\INetCache\IE\8W6K15AW\IMG_447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91096" cy="2467840"/>
                    </a:xfrm>
                    <a:prstGeom prst="rect">
                      <a:avLst/>
                    </a:prstGeom>
                    <a:noFill/>
                    <a:ln>
                      <a:noFill/>
                    </a:ln>
                  </pic:spPr>
                </pic:pic>
              </a:graphicData>
            </a:graphic>
          </wp:inline>
        </w:drawing>
      </w:r>
      <w:r w:rsidRPr="00C05EB3">
        <w:rPr>
          <w:noProof/>
        </w:rPr>
        <w:drawing>
          <wp:inline distT="0" distB="0" distL="0" distR="0" wp14:anchorId="00094FB3" wp14:editId="40A39D45">
            <wp:extent cx="1981200" cy="1485610"/>
            <wp:effectExtent l="0" t="0" r="0" b="635"/>
            <wp:docPr id="11" name="図 11" descr="C:\Users\Sae\AppData\Local\Microsoft\Windows\INetCache\IE\S2S7DSO3\IMG_4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ae\AppData\Local\Microsoft\Windows\INetCache\IE\S2S7DSO3\IMG_447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5505" cy="1503835"/>
                    </a:xfrm>
                    <a:prstGeom prst="rect">
                      <a:avLst/>
                    </a:prstGeom>
                    <a:noFill/>
                    <a:ln>
                      <a:noFill/>
                    </a:ln>
                  </pic:spPr>
                </pic:pic>
              </a:graphicData>
            </a:graphic>
          </wp:inline>
        </w:drawing>
      </w:r>
    </w:p>
    <w:p w14:paraId="2AE19876" w14:textId="4E6B34E2" w:rsidR="00C05EB3" w:rsidRDefault="00C05EB3">
      <w:r w:rsidRPr="00C05EB3">
        <w:rPr>
          <w:noProof/>
        </w:rPr>
        <w:drawing>
          <wp:inline distT="0" distB="0" distL="0" distR="0" wp14:anchorId="3D91C2DD" wp14:editId="4020F386">
            <wp:extent cx="4867275" cy="3650457"/>
            <wp:effectExtent l="0" t="0" r="0" b="7620"/>
            <wp:docPr id="8" name="図 8" descr="C:\Users\Sae\AppData\Local\Microsoft\Windows\INetCache\IE\JP26493N\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ae\AppData\Local\Microsoft\Windows\INetCache\IE\JP26493N\image3.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78166" cy="3658625"/>
                    </a:xfrm>
                    <a:prstGeom prst="rect">
                      <a:avLst/>
                    </a:prstGeom>
                    <a:noFill/>
                    <a:ln>
                      <a:noFill/>
                    </a:ln>
                  </pic:spPr>
                </pic:pic>
              </a:graphicData>
            </a:graphic>
          </wp:inline>
        </w:drawing>
      </w:r>
      <w:r w:rsidRPr="00C05EB3">
        <w:rPr>
          <w:noProof/>
        </w:rPr>
        <w:lastRenderedPageBreak/>
        <w:drawing>
          <wp:inline distT="0" distB="0" distL="0" distR="0" wp14:anchorId="1F5EEE71" wp14:editId="613635A4">
            <wp:extent cx="5372100" cy="4029075"/>
            <wp:effectExtent l="0" t="0" r="0" b="9525"/>
            <wp:docPr id="9" name="図 9" descr="C:\Users\Sae\AppData\Local\Microsoft\Windows\INetCache\IE\CARSTS3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e\AppData\Local\Microsoft\Windows\INetCache\IE\CARSTS3E\image7.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5619" cy="4031714"/>
                    </a:xfrm>
                    <a:prstGeom prst="rect">
                      <a:avLst/>
                    </a:prstGeom>
                    <a:noFill/>
                    <a:ln>
                      <a:noFill/>
                    </a:ln>
                  </pic:spPr>
                </pic:pic>
              </a:graphicData>
            </a:graphic>
          </wp:inline>
        </w:drawing>
      </w:r>
    </w:p>
    <w:p w14:paraId="1DA62B0E" w14:textId="703C228A" w:rsidR="0009302F" w:rsidRPr="00500942" w:rsidRDefault="00733A45">
      <w:pPr>
        <w:rPr>
          <w:b/>
        </w:rPr>
      </w:pPr>
      <w:r w:rsidRPr="00500942">
        <w:rPr>
          <w:rFonts w:hint="eastAsia"/>
          <w:b/>
        </w:rPr>
        <w:t>8.</w:t>
      </w:r>
      <w:r w:rsidRPr="00500942">
        <w:rPr>
          <w:rFonts w:hint="eastAsia"/>
          <w:b/>
        </w:rPr>
        <w:t>評価</w:t>
      </w:r>
    </w:p>
    <w:p w14:paraId="6042807F" w14:textId="1A229BB1" w:rsidR="0009302F" w:rsidRDefault="0009302F">
      <w:r>
        <w:rPr>
          <w:rFonts w:hint="eastAsia"/>
        </w:rPr>
        <w:t>『よかった点』</w:t>
      </w:r>
    </w:p>
    <w:p w14:paraId="1C4A3F8A" w14:textId="77777777" w:rsidR="00500942" w:rsidRDefault="00500942" w:rsidP="00500942">
      <w:r>
        <w:rPr>
          <w:rFonts w:hint="eastAsia"/>
        </w:rPr>
        <w:t>・導入と授業のつながりがわかりやすかった</w:t>
      </w:r>
    </w:p>
    <w:p w14:paraId="67745DA2" w14:textId="77777777" w:rsidR="00500942" w:rsidRDefault="00500942" w:rsidP="00500942">
      <w:r>
        <w:rPr>
          <w:rFonts w:hint="eastAsia"/>
        </w:rPr>
        <w:t>・声の大きさが適切ではっきり話していた</w:t>
      </w:r>
    </w:p>
    <w:p w14:paraId="7638FB25" w14:textId="77777777" w:rsidR="00500942" w:rsidRDefault="00500942" w:rsidP="00500942">
      <w:r>
        <w:rPr>
          <w:rFonts w:hint="eastAsia"/>
        </w:rPr>
        <w:t>・話し方がよかった</w:t>
      </w:r>
    </w:p>
    <w:p w14:paraId="0307BED8" w14:textId="77777777" w:rsidR="00500942" w:rsidRDefault="00500942" w:rsidP="00500942">
      <w:r>
        <w:rPr>
          <w:rFonts w:hint="eastAsia"/>
        </w:rPr>
        <w:t>・時間配分がよかった</w:t>
      </w:r>
    </w:p>
    <w:p w14:paraId="5B311672" w14:textId="77777777" w:rsidR="00500942" w:rsidRDefault="00500942" w:rsidP="00500942">
      <w:r>
        <w:rPr>
          <w:rFonts w:hint="eastAsia"/>
        </w:rPr>
        <w:t>・プリントにノートをとるスペースがあった</w:t>
      </w:r>
    </w:p>
    <w:p w14:paraId="0536F32E" w14:textId="77777777" w:rsidR="00500942" w:rsidRDefault="00500942" w:rsidP="00500942">
      <w:r>
        <w:rPr>
          <w:rFonts w:hint="eastAsia"/>
        </w:rPr>
        <w:t>・流れがよかった</w:t>
      </w:r>
    </w:p>
    <w:p w14:paraId="281BD513" w14:textId="77777777" w:rsidR="00500942" w:rsidRDefault="00500942" w:rsidP="00500942"/>
    <w:p w14:paraId="4EC9F791" w14:textId="086BAD5C" w:rsidR="00500942" w:rsidRDefault="00500942" w:rsidP="00500942">
      <w:r w:rsidRPr="00500942">
        <w:rPr>
          <w:rFonts w:hint="eastAsia"/>
        </w:rPr>
        <w:t>『改善点』</w:t>
      </w:r>
    </w:p>
    <w:p w14:paraId="352B6253" w14:textId="77777777" w:rsidR="00500942" w:rsidRDefault="00500942" w:rsidP="00500942">
      <w:r>
        <w:rPr>
          <w:rFonts w:hint="eastAsia"/>
        </w:rPr>
        <w:t>・板書と話す人とのリンクを大切にする</w:t>
      </w:r>
    </w:p>
    <w:p w14:paraId="5C67CC2A" w14:textId="77777777" w:rsidR="00500942" w:rsidRDefault="00500942" w:rsidP="00500942">
      <w:r>
        <w:rPr>
          <w:rFonts w:hint="eastAsia"/>
        </w:rPr>
        <w:t>・実験②をもっとわかりやすい結果が出るように工夫する</w:t>
      </w:r>
    </w:p>
    <w:p w14:paraId="15104213" w14:textId="77777777" w:rsidR="00500942" w:rsidRDefault="00500942" w:rsidP="00500942">
      <w:r>
        <w:rPr>
          <w:rFonts w:hint="eastAsia"/>
        </w:rPr>
        <w:t>・プリントのノート欄が少し小さかった</w:t>
      </w:r>
    </w:p>
    <w:p w14:paraId="2BC38C13" w14:textId="77777777" w:rsidR="00500942" w:rsidRDefault="00500942" w:rsidP="00500942">
      <w:r>
        <w:rPr>
          <w:rFonts w:hint="eastAsia"/>
        </w:rPr>
        <w:t>・板書の内容が被っているところがあった</w:t>
      </w:r>
    </w:p>
    <w:p w14:paraId="07E17F16" w14:textId="77777777" w:rsidR="00500942" w:rsidRDefault="00500942" w:rsidP="00500942">
      <w:r>
        <w:rPr>
          <w:rFonts w:hint="eastAsia"/>
        </w:rPr>
        <w:t>・板書を書き写す時間をもう少し設ける</w:t>
      </w:r>
    </w:p>
    <w:p w14:paraId="70D51BB9" w14:textId="77777777" w:rsidR="00500942" w:rsidRDefault="00500942" w:rsidP="00500942">
      <w:r>
        <w:rPr>
          <w:rFonts w:hint="eastAsia"/>
        </w:rPr>
        <w:t>・構造式を書いたうえで省略した部分についての説明を入れる</w:t>
      </w:r>
    </w:p>
    <w:p w14:paraId="3A9572E8" w14:textId="77777777" w:rsidR="00500942" w:rsidRDefault="00500942" w:rsidP="00500942">
      <w:r>
        <w:rPr>
          <w:rFonts w:hint="eastAsia"/>
        </w:rPr>
        <w:t>・“加水分解”についての説明を入れる</w:t>
      </w:r>
    </w:p>
    <w:p w14:paraId="7AFA2276" w14:textId="1265FAF0" w:rsidR="00500942" w:rsidRDefault="00500942" w:rsidP="00500942">
      <w:r>
        <w:rPr>
          <w:rFonts w:hint="eastAsia"/>
        </w:rPr>
        <w:t>・中学校の学習内容に合わせる（ベネジクト反応についても述べる）</w:t>
      </w:r>
    </w:p>
    <w:p w14:paraId="7DAA9286" w14:textId="25F47508" w:rsidR="00441469" w:rsidRDefault="00B73E50" w:rsidP="00441469">
      <w:r w:rsidRPr="00B73E50">
        <w:rPr>
          <w:rFonts w:hint="eastAsia"/>
          <w:noProof/>
        </w:rPr>
        <w:lastRenderedPageBreak/>
        <w:drawing>
          <wp:inline distT="0" distB="0" distL="0" distR="0" wp14:anchorId="563588D2" wp14:editId="145F39B2">
            <wp:extent cx="5400040" cy="2030864"/>
            <wp:effectExtent l="0" t="0" r="0" b="7620"/>
            <wp:docPr id="14" name="図 1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2030864"/>
                    </a:xfrm>
                    <a:prstGeom prst="rect">
                      <a:avLst/>
                    </a:prstGeom>
                    <a:noFill/>
                    <a:ln>
                      <a:noFill/>
                    </a:ln>
                  </pic:spPr>
                </pic:pic>
              </a:graphicData>
            </a:graphic>
          </wp:inline>
        </w:drawing>
      </w:r>
    </w:p>
    <w:p w14:paraId="3C9809AB" w14:textId="5E2291F1" w:rsidR="00500942" w:rsidRDefault="00840EA6" w:rsidP="00441469">
      <w:r>
        <w:rPr>
          <w:noProof/>
        </w:rPr>
        <w:drawing>
          <wp:inline distT="0" distB="0" distL="0" distR="0" wp14:anchorId="6F45C162" wp14:editId="4391CF51">
            <wp:extent cx="4572000" cy="2743200"/>
            <wp:effectExtent l="0" t="0" r="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21E7DCE" w14:textId="2892D13F" w:rsidR="00684962" w:rsidRDefault="00C05EB3">
      <w:r w:rsidRPr="00C05EB3">
        <w:rPr>
          <w:noProof/>
        </w:rPr>
        <w:lastRenderedPageBreak/>
        <w:drawing>
          <wp:inline distT="0" distB="0" distL="0" distR="0" wp14:anchorId="3E0CD3DD" wp14:editId="2F4704C5">
            <wp:extent cx="4886325" cy="7381875"/>
            <wp:effectExtent l="0" t="0" r="9525" b="9525"/>
            <wp:docPr id="13" name="図 1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86325" cy="7381875"/>
                    </a:xfrm>
                    <a:prstGeom prst="rect">
                      <a:avLst/>
                    </a:prstGeom>
                    <a:noFill/>
                    <a:ln>
                      <a:noFill/>
                    </a:ln>
                  </pic:spPr>
                </pic:pic>
              </a:graphicData>
            </a:graphic>
          </wp:inline>
        </w:drawing>
      </w:r>
    </w:p>
    <w:p w14:paraId="63854199" w14:textId="79E5BC3D" w:rsidR="00B73E50" w:rsidRDefault="00840EA6">
      <w:r>
        <w:rPr>
          <w:noProof/>
        </w:rPr>
        <w:lastRenderedPageBreak/>
        <w:drawing>
          <wp:inline distT="0" distB="0" distL="0" distR="0" wp14:anchorId="7D736C8A" wp14:editId="6E49CDD7">
            <wp:extent cx="4572000" cy="2743200"/>
            <wp:effectExtent l="0" t="0" r="0" b="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DBC2AFE" w14:textId="73BB58E5" w:rsidR="002B015F" w:rsidRDefault="003854E5">
      <w:pPr>
        <w:rPr>
          <w:rFonts w:hint="eastAsia"/>
        </w:rPr>
      </w:pPr>
      <w:r>
        <w:rPr>
          <w:noProof/>
        </w:rPr>
        <mc:AlternateContent>
          <mc:Choice Requires="wps">
            <w:drawing>
              <wp:anchor distT="0" distB="0" distL="114300" distR="114300" simplePos="0" relativeHeight="251660288" behindDoc="0" locked="0" layoutInCell="1" allowOverlap="1" wp14:anchorId="754E3563" wp14:editId="3FA725EF">
                <wp:simplePos x="0" y="0"/>
                <wp:positionH relativeFrom="column">
                  <wp:posOffset>272415</wp:posOffset>
                </wp:positionH>
                <wp:positionV relativeFrom="paragraph">
                  <wp:posOffset>1454150</wp:posOffset>
                </wp:positionV>
                <wp:extent cx="4171950" cy="9525"/>
                <wp:effectExtent l="0" t="0" r="19050" b="28575"/>
                <wp:wrapNone/>
                <wp:docPr id="16" name="直線コネクタ 16"/>
                <wp:cNvGraphicFramePr/>
                <a:graphic xmlns:a="http://schemas.openxmlformats.org/drawingml/2006/main">
                  <a:graphicData uri="http://schemas.microsoft.com/office/word/2010/wordprocessingShape">
                    <wps:wsp>
                      <wps:cNvCnPr/>
                      <wps:spPr>
                        <a:xfrm>
                          <a:off x="0" y="0"/>
                          <a:ext cx="4171950" cy="9525"/>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7456337D" id="直線コネクタ 16"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1.45pt,114.5pt" to="349.95pt,1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" strokecolor="#ffc000 [3207]" strokeweight="1.5pt">
                <v:stroke joinstyle="miter"/>
              </v:line>
            </w:pict>
          </mc:Fallback>
        </mc:AlternateContent>
      </w:r>
      <w:r w:rsidR="002B015F">
        <w:rPr>
          <w:noProof/>
        </w:rPr>
        <w:drawing>
          <wp:inline distT="0" distB="0" distL="0" distR="0" wp14:anchorId="3902E8DC" wp14:editId="007033B3">
            <wp:extent cx="4572000" cy="2743200"/>
            <wp:effectExtent l="0" t="0" r="0" b="0"/>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bookmarkStart w:id="0" w:name="_GoBack"/>
      <w:bookmarkEnd w:id="0"/>
    </w:p>
    <w:p w14:paraId="0AE6E5D0" w14:textId="22A3FE0E" w:rsidR="008A649C" w:rsidRDefault="008A649C">
      <w:r>
        <w:rPr>
          <w:noProof/>
        </w:rPr>
        <w:drawing>
          <wp:inline distT="0" distB="0" distL="0" distR="0" wp14:anchorId="249BD7F8" wp14:editId="74664D71">
            <wp:extent cx="4572000" cy="2743200"/>
            <wp:effectExtent l="0" t="0" r="0" b="0"/>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3854E5">
        <w:rPr>
          <w:noProof/>
        </w:rPr>
        <w:lastRenderedPageBreak/>
        <mc:AlternateContent>
          <mc:Choice Requires="wps">
            <w:drawing>
              <wp:anchor distT="0" distB="0" distL="114300" distR="114300" simplePos="0" relativeHeight="251659264" behindDoc="0" locked="0" layoutInCell="1" allowOverlap="1" wp14:anchorId="085635A2" wp14:editId="51BB7AF9">
                <wp:simplePos x="0" y="0"/>
                <wp:positionH relativeFrom="column">
                  <wp:posOffset>281940</wp:posOffset>
                </wp:positionH>
                <wp:positionV relativeFrom="paragraph">
                  <wp:posOffset>1454150</wp:posOffset>
                </wp:positionV>
                <wp:extent cx="4133850" cy="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4133850" cy="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7D9FE243" id="直線コネクタ 1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2.2pt,114.5pt" to="347.7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" strokecolor="#ffc000 [3207]" strokeweight="1.5pt">
                <v:stroke joinstyle="miter"/>
              </v:line>
            </w:pict>
          </mc:Fallback>
        </mc:AlternateContent>
      </w:r>
      <w:r w:rsidR="002B015F">
        <w:rPr>
          <w:noProof/>
        </w:rPr>
        <w:drawing>
          <wp:inline distT="0" distB="0" distL="0" distR="0" wp14:anchorId="17967D0D" wp14:editId="7C8E76CB">
            <wp:extent cx="4572000" cy="2743200"/>
            <wp:effectExtent l="0" t="0" r="0" b="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C0EE6C2" w14:textId="24237489" w:rsidR="00A2556B" w:rsidRPr="008879EE" w:rsidRDefault="00DB2B77" w:rsidP="008879EE">
      <w:pPr>
        <w:rPr>
          <w:b/>
        </w:rPr>
      </w:pPr>
      <w:r w:rsidRPr="00DB2B77">
        <w:rPr>
          <w:b/>
        </w:rPr>
        <w:t>9.</w:t>
      </w:r>
      <w:r w:rsidRPr="00DB2B77">
        <w:rPr>
          <w:b/>
        </w:rPr>
        <w:t>感想</w:t>
      </w:r>
    </w:p>
    <w:p w14:paraId="42A50EB7" w14:textId="19BB833A" w:rsidR="00A2556B" w:rsidRDefault="00A2556B" w:rsidP="008879EE">
      <w:r>
        <w:t xml:space="preserve">　・スムーズに講義から実験に入れて良かった。</w:t>
      </w:r>
    </w:p>
    <w:p w14:paraId="5D50B1E1" w14:textId="5B91AE42" w:rsidR="00441469" w:rsidRDefault="00441469" w:rsidP="00DB2B77">
      <w:r>
        <w:rPr>
          <w:rFonts w:hint="eastAsia"/>
        </w:rPr>
        <w:t xml:space="preserve">　・生徒に質問出来る雰囲気作りをこころがける。</w:t>
      </w:r>
    </w:p>
    <w:p w14:paraId="49A6013E" w14:textId="325DA788" w:rsidR="008879EE" w:rsidRDefault="008879EE" w:rsidP="008879EE">
      <w:pPr>
        <w:ind w:left="420" w:hangingChars="200" w:hanging="420"/>
      </w:pPr>
      <w:r>
        <w:rPr>
          <w:rFonts w:hint="eastAsia"/>
        </w:rPr>
        <w:t xml:space="preserve">　・実験２の結果が分かりにくかったため前もって予備実験を</w:t>
      </w:r>
      <w:r w:rsidR="00142CB5">
        <w:rPr>
          <w:rFonts w:hint="eastAsia"/>
        </w:rPr>
        <w:t>行い</w:t>
      </w:r>
      <w:r>
        <w:rPr>
          <w:rFonts w:hint="eastAsia"/>
        </w:rPr>
        <w:t>最善策を考えておくべきだった。</w:t>
      </w:r>
    </w:p>
    <w:p w14:paraId="0172BC75" w14:textId="4B7CACCD" w:rsidR="008879EE" w:rsidRPr="00DB2B77" w:rsidRDefault="008879EE" w:rsidP="008879EE">
      <w:pPr>
        <w:ind w:left="420" w:hangingChars="200" w:hanging="420"/>
      </w:pPr>
      <w:r>
        <w:rPr>
          <w:rFonts w:hint="eastAsia"/>
        </w:rPr>
        <w:t xml:space="preserve">　</w:t>
      </w:r>
      <w:r w:rsidR="00142CB5">
        <w:rPr>
          <w:rFonts w:hint="eastAsia"/>
        </w:rPr>
        <w:t>・中学の教科書を手に入れ指導案を作るべきだった。</w:t>
      </w:r>
    </w:p>
    <w:sectPr w:rsidR="008879EE" w:rsidRPr="00DB2B77" w:rsidSect="00441469">
      <w:headerReference w:type="first" r:id="rId21"/>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11547" w14:textId="77777777" w:rsidR="00F14AC9" w:rsidRDefault="00F14AC9" w:rsidP="00DB2B77">
      <w:r>
        <w:separator/>
      </w:r>
    </w:p>
  </w:endnote>
  <w:endnote w:type="continuationSeparator" w:id="0">
    <w:p w14:paraId="4914CFDA" w14:textId="77777777" w:rsidR="00F14AC9" w:rsidRDefault="00F14AC9" w:rsidP="00DB2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B3B69" w14:textId="77777777" w:rsidR="00F14AC9" w:rsidRDefault="00F14AC9" w:rsidP="00DB2B77">
      <w:r>
        <w:separator/>
      </w:r>
    </w:p>
  </w:footnote>
  <w:footnote w:type="continuationSeparator" w:id="0">
    <w:p w14:paraId="302018CC" w14:textId="77777777" w:rsidR="00F14AC9" w:rsidRDefault="00F14AC9" w:rsidP="00DB2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72F9C" w14:textId="2B29C31D" w:rsidR="00C05D46" w:rsidRDefault="00705239" w:rsidP="00441469">
    <w:pPr>
      <w:pStyle w:val="a3"/>
    </w:pPr>
    <w:r>
      <w:rPr>
        <w:rFonts w:hint="eastAsia"/>
      </w:rPr>
      <w:t>理科教育法Ⅳ　第</w:t>
    </w:r>
    <w:r>
      <w:rPr>
        <w:rFonts w:ascii="Segoe UI Symbol" w:hAnsi="Segoe UI Symbol" w:cs="Segoe UI Symbol" w:hint="eastAsia"/>
      </w:rPr>
      <w:t>3</w:t>
    </w:r>
    <w:r w:rsidR="00441469">
      <w:rPr>
        <w:rFonts w:hint="eastAsia"/>
      </w:rPr>
      <w:t xml:space="preserve">回模擬授業報告書　　</w:t>
    </w:r>
    <w:r w:rsidR="00C05D46">
      <w:rPr>
        <w:rFonts w:hint="eastAsia"/>
      </w:rPr>
      <w:t>実施日</w:t>
    </w:r>
    <w:r w:rsidR="00C05D46">
      <w:rPr>
        <w:rFonts w:hint="eastAsia"/>
      </w:rPr>
      <w:t>2015</w:t>
    </w:r>
    <w:r w:rsidR="00C05D46">
      <w:rPr>
        <w:rFonts w:hint="eastAsia"/>
      </w:rPr>
      <w:t>年</w:t>
    </w:r>
    <w:r>
      <w:rPr>
        <w:rFonts w:hint="eastAsia"/>
      </w:rPr>
      <w:t>6</w:t>
    </w:r>
    <w:r w:rsidR="00C05D46">
      <w:rPr>
        <w:rFonts w:hint="eastAsia"/>
      </w:rPr>
      <w:t>月</w:t>
    </w:r>
    <w:r>
      <w:rPr>
        <w:rFonts w:hint="eastAsia"/>
      </w:rPr>
      <w:t>13</w:t>
    </w:r>
    <w:r w:rsidR="00C05D46">
      <w:rPr>
        <w:rFonts w:hint="eastAsia"/>
      </w:rPr>
      <w:t>日（土）</w:t>
    </w:r>
  </w:p>
  <w:p w14:paraId="118A7059" w14:textId="77777777" w:rsidR="00C05D46" w:rsidRDefault="00C05D46" w:rsidP="00441469">
    <w:pPr>
      <w:pStyle w:val="a3"/>
    </w:pPr>
  </w:p>
  <w:p w14:paraId="5AB432D3" w14:textId="32960469" w:rsidR="00441469" w:rsidRDefault="00705239" w:rsidP="00C05D46">
    <w:pPr>
      <w:pStyle w:val="a3"/>
      <w:ind w:firstLineChars="1800" w:firstLine="3780"/>
    </w:pPr>
    <w:r>
      <w:rPr>
        <w:rFonts w:hint="eastAsia"/>
      </w:rPr>
      <w:t>2</w:t>
    </w:r>
    <w:r w:rsidR="00441469">
      <w:rPr>
        <w:rFonts w:hint="eastAsia"/>
      </w:rPr>
      <w:t>班</w:t>
    </w:r>
  </w:p>
  <w:p w14:paraId="464DE1F0" w14:textId="173E038F" w:rsidR="00441469" w:rsidRDefault="00441469" w:rsidP="00441469">
    <w:pPr>
      <w:pStyle w:val="a3"/>
      <w:wordWrap w:val="0"/>
      <w:jc w:val="right"/>
    </w:pPr>
    <w:r>
      <w:rPr>
        <w:rFonts w:hint="eastAsia"/>
      </w:rPr>
      <w:t xml:space="preserve">　　　　　　　　　　　　　　　　　　　千賀明香音　西井友里恵　堀之内萌　若林沙依</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ADA"/>
    <w:rsid w:val="00000672"/>
    <w:rsid w:val="0000525B"/>
    <w:rsid w:val="0009302F"/>
    <w:rsid w:val="00142CB5"/>
    <w:rsid w:val="0014340A"/>
    <w:rsid w:val="002B015F"/>
    <w:rsid w:val="003854E5"/>
    <w:rsid w:val="00441469"/>
    <w:rsid w:val="004A4479"/>
    <w:rsid w:val="004E6212"/>
    <w:rsid w:val="00500942"/>
    <w:rsid w:val="00506417"/>
    <w:rsid w:val="00532583"/>
    <w:rsid w:val="005D0146"/>
    <w:rsid w:val="0063261D"/>
    <w:rsid w:val="00684962"/>
    <w:rsid w:val="00705239"/>
    <w:rsid w:val="00733A45"/>
    <w:rsid w:val="00761157"/>
    <w:rsid w:val="00762D44"/>
    <w:rsid w:val="007E59BE"/>
    <w:rsid w:val="00840EA6"/>
    <w:rsid w:val="008879EE"/>
    <w:rsid w:val="008A649C"/>
    <w:rsid w:val="00A2556B"/>
    <w:rsid w:val="00A505CF"/>
    <w:rsid w:val="00B15B27"/>
    <w:rsid w:val="00B26ADA"/>
    <w:rsid w:val="00B73E50"/>
    <w:rsid w:val="00C05D46"/>
    <w:rsid w:val="00C05EB3"/>
    <w:rsid w:val="00C2691A"/>
    <w:rsid w:val="00D1120C"/>
    <w:rsid w:val="00DB2B77"/>
    <w:rsid w:val="00E147BA"/>
    <w:rsid w:val="00F14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BBBED2"/>
  <w15:chartTrackingRefBased/>
  <w15:docId w15:val="{26C4594F-5BFE-4EBA-A428-9966868E5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2B77"/>
    <w:pPr>
      <w:tabs>
        <w:tab w:val="center" w:pos="4252"/>
        <w:tab w:val="right" w:pos="8504"/>
      </w:tabs>
      <w:snapToGrid w:val="0"/>
    </w:pPr>
  </w:style>
  <w:style w:type="character" w:customStyle="1" w:styleId="a4">
    <w:name w:val="ヘッダー (文字)"/>
    <w:basedOn w:val="a0"/>
    <w:link w:val="a3"/>
    <w:uiPriority w:val="99"/>
    <w:rsid w:val="00DB2B77"/>
  </w:style>
  <w:style w:type="paragraph" w:styleId="a5">
    <w:name w:val="footer"/>
    <w:basedOn w:val="a"/>
    <w:link w:val="a6"/>
    <w:uiPriority w:val="99"/>
    <w:unhideWhenUsed/>
    <w:rsid w:val="00DB2B77"/>
    <w:pPr>
      <w:tabs>
        <w:tab w:val="center" w:pos="4252"/>
        <w:tab w:val="right" w:pos="8504"/>
      </w:tabs>
      <w:snapToGrid w:val="0"/>
    </w:pPr>
  </w:style>
  <w:style w:type="character" w:customStyle="1" w:styleId="a6">
    <w:name w:val="フッター (文字)"/>
    <w:basedOn w:val="a0"/>
    <w:link w:val="a5"/>
    <w:uiPriority w:val="99"/>
    <w:rsid w:val="00DB2B77"/>
  </w:style>
  <w:style w:type="character" w:styleId="a7">
    <w:name w:val="Hyperlink"/>
    <w:basedOn w:val="a0"/>
    <w:uiPriority w:val="99"/>
    <w:unhideWhenUsed/>
    <w:rsid w:val="005009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29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file:///D:\&#29702;&#31185;&#25945;&#32946;&#27861;&#8546;&#12288;&#35413;&#20385;.xlsx" TargetMode="External"/><Relationship Id="rId18" Type="http://schemas.openxmlformats.org/officeDocument/2006/relationships/chart" Target="charts/chart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emf"/><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file:///D:\&#29702;&#31185;&#25945;&#32946;&#27861;&#8546;&#12288;&#35413;&#20385;.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29702;&#31185;&#25945;&#32946;&#27861;&#8546;&#12288;&#35413;&#20385;.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3.xml"/><Relationship Id="rId4" Type="http://schemas.openxmlformats.org/officeDocument/2006/relationships/oleObject" Target="file:///D:\&#29702;&#31185;&#25945;&#32946;&#27861;&#8546;&#12288;&#35413;&#20385;.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29702;&#31185;&#25945;&#32946;&#27861;&#8546;&#12288;&#35413;&#2038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ja-JP"/>
        </a:p>
      </c:txPr>
    </c:title>
    <c:autoTitleDeleted val="0"/>
    <c:plotArea>
      <c:layout/>
      <c:lineChart>
        <c:grouping val="stacked"/>
        <c:varyColors val="0"/>
        <c:ser>
          <c:idx val="0"/>
          <c:order val="0"/>
          <c:tx>
            <c:strRef>
              <c:f>Sheet3!$B$1</c:f>
              <c:strCache>
                <c:ptCount val="1"/>
                <c:pt idx="0">
                  <c:v>平均点</c:v>
                </c:pt>
              </c:strCache>
            </c:strRef>
          </c:tx>
          <c:spPr>
            <a:ln w="38100"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Sheet3!$A$2:$A$4</c:f>
              <c:strCache>
                <c:ptCount val="3"/>
                <c:pt idx="0">
                  <c:v>盲点</c:v>
                </c:pt>
                <c:pt idx="1">
                  <c:v>スライム</c:v>
                </c:pt>
                <c:pt idx="2">
                  <c:v>酵素</c:v>
                </c:pt>
              </c:strCache>
            </c:strRef>
          </c:cat>
          <c:val>
            <c:numRef>
              <c:f>Sheet3!$B$2:$B$4</c:f>
              <c:numCache>
                <c:formatCode>General</c:formatCode>
                <c:ptCount val="3"/>
                <c:pt idx="0">
                  <c:v>4.2</c:v>
                </c:pt>
                <c:pt idx="1">
                  <c:v>4.0999999999999996</c:v>
                </c:pt>
                <c:pt idx="2">
                  <c:v>4.2</c:v>
                </c:pt>
              </c:numCache>
            </c:numRef>
          </c:val>
          <c:smooth val="0"/>
        </c:ser>
        <c:dLbls>
          <c:showLegendKey val="0"/>
          <c:showVal val="1"/>
          <c:showCatName val="0"/>
          <c:showSerName val="0"/>
          <c:showPercent val="0"/>
          <c:showBubbleSize val="0"/>
        </c:dLbls>
        <c:smooth val="0"/>
        <c:axId val="506885968"/>
        <c:axId val="506887928"/>
      </c:lineChart>
      <c:catAx>
        <c:axId val="50688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ja-JP"/>
          </a:p>
        </c:txPr>
        <c:crossAx val="506887928"/>
        <c:crosses val="autoZero"/>
        <c:auto val="1"/>
        <c:lblAlgn val="ctr"/>
        <c:lblOffset val="100"/>
        <c:noMultiLvlLbl val="0"/>
      </c:catAx>
      <c:valAx>
        <c:axId val="506887928"/>
        <c:scaling>
          <c:orientation val="minMax"/>
          <c:max val="5"/>
          <c:min val="1"/>
        </c:scaling>
        <c:delete val="0"/>
        <c:axPos val="l"/>
        <c:majorGridlines>
          <c:spPr>
            <a:ln w="9525" cap="flat" cmpd="thickThin" algn="ctr">
              <a:solidFill>
                <a:schemeClr val="accent1">
                  <a:lumMod val="20000"/>
                  <a:lumOff val="8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06885968"/>
        <c:crosses val="autoZero"/>
        <c:crossBetween val="between"/>
        <c:majorUnit val="1"/>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zero"/>
    <c:showDLblsOverMax val="0"/>
  </c:chart>
  <c:spPr>
    <a:solidFill>
      <a:schemeClr val="bg1"/>
    </a:solidFill>
    <a:ln w="9525" cap="flat" cmpd="sng" algn="ctr">
      <a:solidFill>
        <a:sysClr val="window" lastClr="FFFFFF"/>
      </a:solidFill>
      <a:round/>
    </a:ln>
    <a:effectLst/>
  </c:spPr>
  <c:txPr>
    <a:bodyPr/>
    <a:lstStyle/>
    <a:p>
      <a:pPr>
        <a:defRPr/>
      </a:pPr>
      <a:endParaRPr lang="ja-JP"/>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実施前</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lineChart>
        <c:grouping val="standard"/>
        <c:varyColors val="0"/>
        <c:ser>
          <c:idx val="0"/>
          <c:order val="0"/>
          <c:tx>
            <c:strRef>
              <c:f>Sheet4!$I$1</c:f>
              <c:strCache>
                <c:ptCount val="1"/>
                <c:pt idx="0">
                  <c:v>１回目</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Sheet4!$H$2:$H$20</c:f>
              <c:numCache>
                <c:formatCode>General</c:formatCode>
                <c:ptCount val="1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numCache>
            </c:numRef>
          </c:cat>
          <c:val>
            <c:numRef>
              <c:f>Sheet4!$I$2:$I$20</c:f>
              <c:numCache>
                <c:formatCode>General</c:formatCode>
                <c:ptCount val="19"/>
                <c:pt idx="0">
                  <c:v>3.5</c:v>
                </c:pt>
                <c:pt idx="1">
                  <c:v>4.3</c:v>
                </c:pt>
                <c:pt idx="2">
                  <c:v>4.3</c:v>
                </c:pt>
                <c:pt idx="3">
                  <c:v>3.3</c:v>
                </c:pt>
                <c:pt idx="4">
                  <c:v>3.5</c:v>
                </c:pt>
                <c:pt idx="5">
                  <c:v>3.5</c:v>
                </c:pt>
                <c:pt idx="6">
                  <c:v>3.5</c:v>
                </c:pt>
                <c:pt idx="7">
                  <c:v>3.3</c:v>
                </c:pt>
                <c:pt idx="8">
                  <c:v>2.8</c:v>
                </c:pt>
                <c:pt idx="9">
                  <c:v>3</c:v>
                </c:pt>
                <c:pt idx="10">
                  <c:v>3.5</c:v>
                </c:pt>
                <c:pt idx="11">
                  <c:v>2.8</c:v>
                </c:pt>
                <c:pt idx="12">
                  <c:v>3.5</c:v>
                </c:pt>
                <c:pt idx="13">
                  <c:v>4</c:v>
                </c:pt>
                <c:pt idx="14">
                  <c:v>2.8</c:v>
                </c:pt>
                <c:pt idx="15">
                  <c:v>3.3</c:v>
                </c:pt>
                <c:pt idx="16">
                  <c:v>4</c:v>
                </c:pt>
                <c:pt idx="17">
                  <c:v>4</c:v>
                </c:pt>
                <c:pt idx="18">
                  <c:v>3.8</c:v>
                </c:pt>
              </c:numCache>
            </c:numRef>
          </c:val>
          <c:smooth val="0"/>
        </c:ser>
        <c:ser>
          <c:idx val="1"/>
          <c:order val="1"/>
          <c:tx>
            <c:strRef>
              <c:f>Sheet4!$J$1</c:f>
              <c:strCache>
                <c:ptCount val="1"/>
                <c:pt idx="0">
                  <c:v>２回目</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Sheet4!$H$2:$H$20</c:f>
              <c:numCache>
                <c:formatCode>General</c:formatCode>
                <c:ptCount val="1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numCache>
            </c:numRef>
          </c:cat>
          <c:val>
            <c:numRef>
              <c:f>Sheet4!$J$2:$J$20</c:f>
              <c:numCache>
                <c:formatCode>General</c:formatCode>
                <c:ptCount val="19"/>
                <c:pt idx="0">
                  <c:v>3.3</c:v>
                </c:pt>
                <c:pt idx="1">
                  <c:v>3.5</c:v>
                </c:pt>
                <c:pt idx="2">
                  <c:v>3.5</c:v>
                </c:pt>
                <c:pt idx="3">
                  <c:v>3.3</c:v>
                </c:pt>
                <c:pt idx="4">
                  <c:v>3</c:v>
                </c:pt>
                <c:pt idx="5">
                  <c:v>3</c:v>
                </c:pt>
                <c:pt idx="6">
                  <c:v>3.3</c:v>
                </c:pt>
                <c:pt idx="7">
                  <c:v>3.3</c:v>
                </c:pt>
                <c:pt idx="8">
                  <c:v>3</c:v>
                </c:pt>
                <c:pt idx="9">
                  <c:v>3</c:v>
                </c:pt>
                <c:pt idx="10">
                  <c:v>3.5</c:v>
                </c:pt>
                <c:pt idx="11">
                  <c:v>2.8</c:v>
                </c:pt>
                <c:pt idx="12">
                  <c:v>3.8</c:v>
                </c:pt>
                <c:pt idx="13">
                  <c:v>3.3</c:v>
                </c:pt>
                <c:pt idx="14">
                  <c:v>2.8</c:v>
                </c:pt>
                <c:pt idx="15">
                  <c:v>3.3</c:v>
                </c:pt>
                <c:pt idx="16">
                  <c:v>3.5</c:v>
                </c:pt>
                <c:pt idx="17">
                  <c:v>3.8</c:v>
                </c:pt>
                <c:pt idx="18">
                  <c:v>3.5</c:v>
                </c:pt>
              </c:numCache>
            </c:numRef>
          </c:val>
          <c:smooth val="0"/>
        </c:ser>
        <c:ser>
          <c:idx val="2"/>
          <c:order val="2"/>
          <c:tx>
            <c:strRef>
              <c:f>Sheet4!$K$1</c:f>
              <c:strCache>
                <c:ptCount val="1"/>
                <c:pt idx="0">
                  <c:v>3回目</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Sheet4!$H$2:$H$20</c:f>
              <c:numCache>
                <c:formatCode>General</c:formatCode>
                <c:ptCount val="1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numCache>
            </c:numRef>
          </c:cat>
          <c:val>
            <c:numRef>
              <c:f>Sheet4!$K$2:$K$20</c:f>
              <c:numCache>
                <c:formatCode>General</c:formatCode>
                <c:ptCount val="19"/>
                <c:pt idx="0">
                  <c:v>3.25</c:v>
                </c:pt>
                <c:pt idx="1">
                  <c:v>3.5</c:v>
                </c:pt>
                <c:pt idx="2">
                  <c:v>3.5</c:v>
                </c:pt>
                <c:pt idx="3">
                  <c:v>3.25</c:v>
                </c:pt>
                <c:pt idx="4">
                  <c:v>3</c:v>
                </c:pt>
                <c:pt idx="5">
                  <c:v>3</c:v>
                </c:pt>
                <c:pt idx="6">
                  <c:v>3.25</c:v>
                </c:pt>
                <c:pt idx="7">
                  <c:v>3.25</c:v>
                </c:pt>
                <c:pt idx="8">
                  <c:v>3</c:v>
                </c:pt>
                <c:pt idx="9">
                  <c:v>3</c:v>
                </c:pt>
                <c:pt idx="10">
                  <c:v>3.5</c:v>
                </c:pt>
                <c:pt idx="11">
                  <c:v>2.75</c:v>
                </c:pt>
                <c:pt idx="12">
                  <c:v>3.75</c:v>
                </c:pt>
                <c:pt idx="13">
                  <c:v>3.25</c:v>
                </c:pt>
                <c:pt idx="14">
                  <c:v>2.75</c:v>
                </c:pt>
                <c:pt idx="15">
                  <c:v>3.25</c:v>
                </c:pt>
                <c:pt idx="16">
                  <c:v>3.5</c:v>
                </c:pt>
                <c:pt idx="17">
                  <c:v>3.75</c:v>
                </c:pt>
                <c:pt idx="18">
                  <c:v>3.5</c:v>
                </c:pt>
              </c:numCache>
            </c:numRef>
          </c:val>
          <c:smooth val="0"/>
        </c:ser>
        <c:dLbls>
          <c:showLegendKey val="0"/>
          <c:showVal val="0"/>
          <c:showCatName val="0"/>
          <c:showSerName val="0"/>
          <c:showPercent val="0"/>
          <c:showBubbleSize val="0"/>
        </c:dLbls>
        <c:marker val="1"/>
        <c:smooth val="0"/>
        <c:axId val="506889104"/>
        <c:axId val="506885576"/>
      </c:lineChart>
      <c:catAx>
        <c:axId val="506889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06885576"/>
        <c:crosses val="autoZero"/>
        <c:auto val="1"/>
        <c:lblAlgn val="ctr"/>
        <c:lblOffset val="100"/>
        <c:noMultiLvlLbl val="0"/>
      </c:catAx>
      <c:valAx>
        <c:axId val="506885576"/>
        <c:scaling>
          <c:orientation val="minMax"/>
          <c:max val="5"/>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06889104"/>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実施前全体平均</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lineChart>
        <c:grouping val="standard"/>
        <c:varyColors val="0"/>
        <c:ser>
          <c:idx val="0"/>
          <c:order val="0"/>
          <c:tx>
            <c:strRef>
              <c:f>Sheet4!$B$50</c:f>
              <c:strCache>
                <c:ptCount val="1"/>
                <c:pt idx="0">
                  <c:v>実施前全体平均</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Sheet4!$A$51:$A$53</c:f>
              <c:strCache>
                <c:ptCount val="3"/>
                <c:pt idx="0">
                  <c:v>スライム</c:v>
                </c:pt>
                <c:pt idx="1">
                  <c:v>盲点</c:v>
                </c:pt>
                <c:pt idx="2">
                  <c:v>酵素</c:v>
                </c:pt>
              </c:strCache>
            </c:strRef>
          </c:cat>
          <c:val>
            <c:numRef>
              <c:f>Sheet4!$B$51:$B$53</c:f>
              <c:numCache>
                <c:formatCode>General</c:formatCode>
                <c:ptCount val="3"/>
                <c:pt idx="0">
                  <c:v>3.5</c:v>
                </c:pt>
                <c:pt idx="1">
                  <c:v>3.3</c:v>
                </c:pt>
                <c:pt idx="2">
                  <c:v>3.3</c:v>
                </c:pt>
              </c:numCache>
            </c:numRef>
          </c:val>
          <c:smooth val="0"/>
        </c:ser>
        <c:dLbls>
          <c:showLegendKey val="0"/>
          <c:showVal val="0"/>
          <c:showCatName val="0"/>
          <c:showSerName val="0"/>
          <c:showPercent val="0"/>
          <c:showBubbleSize val="0"/>
        </c:dLbls>
        <c:marker val="1"/>
        <c:smooth val="0"/>
        <c:axId val="569373752"/>
        <c:axId val="569372968"/>
      </c:lineChart>
      <c:catAx>
        <c:axId val="569373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69372968"/>
        <c:crosses val="autoZero"/>
        <c:auto val="1"/>
        <c:lblAlgn val="ctr"/>
        <c:lblOffset val="100"/>
        <c:noMultiLvlLbl val="0"/>
      </c:catAx>
      <c:valAx>
        <c:axId val="569372968"/>
        <c:scaling>
          <c:orientation val="minMax"/>
          <c:max val="5"/>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69373752"/>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実施後</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lineChart>
        <c:grouping val="standard"/>
        <c:varyColors val="0"/>
        <c:ser>
          <c:idx val="0"/>
          <c:order val="0"/>
          <c:tx>
            <c:strRef>
              <c:f>Sheet4!$I$24</c:f>
              <c:strCache>
                <c:ptCount val="1"/>
                <c:pt idx="0">
                  <c:v>１回目</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Sheet4!$H$25:$H$43</c:f>
              <c:numCache>
                <c:formatCode>General</c:formatCode>
                <c:ptCount val="1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numCache>
            </c:numRef>
          </c:cat>
          <c:val>
            <c:numRef>
              <c:f>Sheet4!$I$25:$I$43</c:f>
              <c:numCache>
                <c:formatCode>General</c:formatCode>
                <c:ptCount val="19"/>
                <c:pt idx="0">
                  <c:v>4</c:v>
                </c:pt>
                <c:pt idx="1">
                  <c:v>3.8</c:v>
                </c:pt>
                <c:pt idx="2">
                  <c:v>4</c:v>
                </c:pt>
                <c:pt idx="3">
                  <c:v>3.7</c:v>
                </c:pt>
                <c:pt idx="4">
                  <c:v>3.5</c:v>
                </c:pt>
                <c:pt idx="5">
                  <c:v>4</c:v>
                </c:pt>
                <c:pt idx="6">
                  <c:v>4.4000000000000004</c:v>
                </c:pt>
                <c:pt idx="7">
                  <c:v>4.0999999999999996</c:v>
                </c:pt>
                <c:pt idx="8">
                  <c:v>3.9</c:v>
                </c:pt>
                <c:pt idx="9">
                  <c:v>3.9</c:v>
                </c:pt>
                <c:pt idx="10">
                  <c:v>4</c:v>
                </c:pt>
                <c:pt idx="11">
                  <c:v>3.8</c:v>
                </c:pt>
                <c:pt idx="12">
                  <c:v>4.0999999999999996</c:v>
                </c:pt>
                <c:pt idx="13">
                  <c:v>4.0999999999999996</c:v>
                </c:pt>
                <c:pt idx="14">
                  <c:v>3.2</c:v>
                </c:pt>
                <c:pt idx="15">
                  <c:v>3.4</c:v>
                </c:pt>
                <c:pt idx="16">
                  <c:v>3.9</c:v>
                </c:pt>
                <c:pt idx="17">
                  <c:v>3.9</c:v>
                </c:pt>
                <c:pt idx="18">
                  <c:v>4.0999999999999996</c:v>
                </c:pt>
              </c:numCache>
            </c:numRef>
          </c:val>
          <c:smooth val="0"/>
        </c:ser>
        <c:ser>
          <c:idx val="1"/>
          <c:order val="1"/>
          <c:tx>
            <c:strRef>
              <c:f>Sheet4!$J$24</c:f>
              <c:strCache>
                <c:ptCount val="1"/>
                <c:pt idx="0">
                  <c:v>２回目</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Sheet4!$H$25:$H$43</c:f>
              <c:numCache>
                <c:formatCode>General</c:formatCode>
                <c:ptCount val="1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numCache>
            </c:numRef>
          </c:cat>
          <c:val>
            <c:numRef>
              <c:f>Sheet4!$J$25:$J$43</c:f>
              <c:numCache>
                <c:formatCode>General</c:formatCode>
                <c:ptCount val="19"/>
                <c:pt idx="0">
                  <c:v>4</c:v>
                </c:pt>
                <c:pt idx="1">
                  <c:v>5</c:v>
                </c:pt>
                <c:pt idx="2">
                  <c:v>5</c:v>
                </c:pt>
                <c:pt idx="3">
                  <c:v>4</c:v>
                </c:pt>
                <c:pt idx="4">
                  <c:v>4</c:v>
                </c:pt>
                <c:pt idx="5">
                  <c:v>4</c:v>
                </c:pt>
                <c:pt idx="6">
                  <c:v>4</c:v>
                </c:pt>
                <c:pt idx="7">
                  <c:v>4</c:v>
                </c:pt>
                <c:pt idx="8">
                  <c:v>4</c:v>
                </c:pt>
                <c:pt idx="9">
                  <c:v>4</c:v>
                </c:pt>
                <c:pt idx="10">
                  <c:v>5</c:v>
                </c:pt>
                <c:pt idx="11">
                  <c:v>4</c:v>
                </c:pt>
                <c:pt idx="12">
                  <c:v>4</c:v>
                </c:pt>
                <c:pt idx="13">
                  <c:v>4</c:v>
                </c:pt>
                <c:pt idx="14">
                  <c:v>4</c:v>
                </c:pt>
                <c:pt idx="15">
                  <c:v>5</c:v>
                </c:pt>
                <c:pt idx="16">
                  <c:v>5</c:v>
                </c:pt>
                <c:pt idx="17">
                  <c:v>5</c:v>
                </c:pt>
                <c:pt idx="18">
                  <c:v>5</c:v>
                </c:pt>
              </c:numCache>
            </c:numRef>
          </c:val>
          <c:smooth val="0"/>
        </c:ser>
        <c:ser>
          <c:idx val="2"/>
          <c:order val="2"/>
          <c:tx>
            <c:strRef>
              <c:f>Sheet4!$K$24</c:f>
              <c:strCache>
                <c:ptCount val="1"/>
                <c:pt idx="0">
                  <c:v>３回目</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Sheet4!$H$25:$H$43</c:f>
              <c:numCache>
                <c:formatCode>General</c:formatCode>
                <c:ptCount val="1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numCache>
            </c:numRef>
          </c:cat>
          <c:val>
            <c:numRef>
              <c:f>Sheet4!$K$25:$K$43</c:f>
              <c:numCache>
                <c:formatCode>General</c:formatCode>
                <c:ptCount val="19"/>
                <c:pt idx="0">
                  <c:v>4</c:v>
                </c:pt>
                <c:pt idx="1">
                  <c:v>5</c:v>
                </c:pt>
                <c:pt idx="2">
                  <c:v>5</c:v>
                </c:pt>
                <c:pt idx="3">
                  <c:v>4</c:v>
                </c:pt>
                <c:pt idx="4">
                  <c:v>4</c:v>
                </c:pt>
                <c:pt idx="5">
                  <c:v>4</c:v>
                </c:pt>
                <c:pt idx="6">
                  <c:v>4</c:v>
                </c:pt>
                <c:pt idx="7">
                  <c:v>4</c:v>
                </c:pt>
                <c:pt idx="8">
                  <c:v>4</c:v>
                </c:pt>
                <c:pt idx="9">
                  <c:v>4</c:v>
                </c:pt>
                <c:pt idx="10">
                  <c:v>5</c:v>
                </c:pt>
                <c:pt idx="11">
                  <c:v>4</c:v>
                </c:pt>
                <c:pt idx="12">
                  <c:v>4</c:v>
                </c:pt>
                <c:pt idx="13">
                  <c:v>4</c:v>
                </c:pt>
                <c:pt idx="14">
                  <c:v>4</c:v>
                </c:pt>
                <c:pt idx="15">
                  <c:v>5</c:v>
                </c:pt>
                <c:pt idx="16">
                  <c:v>5</c:v>
                </c:pt>
                <c:pt idx="17">
                  <c:v>5</c:v>
                </c:pt>
                <c:pt idx="18">
                  <c:v>5</c:v>
                </c:pt>
              </c:numCache>
            </c:numRef>
          </c:val>
          <c:smooth val="0"/>
        </c:ser>
        <c:dLbls>
          <c:showLegendKey val="0"/>
          <c:showVal val="0"/>
          <c:showCatName val="0"/>
          <c:showSerName val="0"/>
          <c:showPercent val="0"/>
          <c:showBubbleSize val="0"/>
        </c:dLbls>
        <c:marker val="1"/>
        <c:smooth val="0"/>
        <c:axId val="569385120"/>
        <c:axId val="569380416"/>
      </c:lineChart>
      <c:catAx>
        <c:axId val="569385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69380416"/>
        <c:crosses val="autoZero"/>
        <c:auto val="1"/>
        <c:lblAlgn val="ctr"/>
        <c:lblOffset val="100"/>
        <c:noMultiLvlLbl val="0"/>
      </c:catAx>
      <c:valAx>
        <c:axId val="569380416"/>
        <c:scaling>
          <c:orientation val="minMax"/>
          <c:max val="5"/>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69385120"/>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実施後全体平均</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lineChart>
        <c:grouping val="standard"/>
        <c:varyColors val="0"/>
        <c:ser>
          <c:idx val="0"/>
          <c:order val="0"/>
          <c:tx>
            <c:strRef>
              <c:f>Sheet4!$B$46</c:f>
              <c:strCache>
                <c:ptCount val="1"/>
                <c:pt idx="0">
                  <c:v>実施後全体平均</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Sheet4!$A$47:$A$49</c:f>
              <c:strCache>
                <c:ptCount val="3"/>
                <c:pt idx="0">
                  <c:v>スライム</c:v>
                </c:pt>
                <c:pt idx="1">
                  <c:v>盲点</c:v>
                </c:pt>
                <c:pt idx="2">
                  <c:v>酵素</c:v>
                </c:pt>
              </c:strCache>
            </c:strRef>
          </c:cat>
          <c:val>
            <c:numRef>
              <c:f>Sheet4!$B$47:$B$49</c:f>
              <c:numCache>
                <c:formatCode>General</c:formatCode>
                <c:ptCount val="3"/>
                <c:pt idx="0">
                  <c:v>3.9</c:v>
                </c:pt>
                <c:pt idx="1">
                  <c:v>4.4000000000000004</c:v>
                </c:pt>
                <c:pt idx="2">
                  <c:v>4.4000000000000004</c:v>
                </c:pt>
              </c:numCache>
            </c:numRef>
          </c:val>
          <c:smooth val="0"/>
        </c:ser>
        <c:dLbls>
          <c:showLegendKey val="0"/>
          <c:showVal val="0"/>
          <c:showCatName val="0"/>
          <c:showSerName val="0"/>
          <c:showPercent val="0"/>
          <c:showBubbleSize val="0"/>
        </c:dLbls>
        <c:marker val="1"/>
        <c:smooth val="0"/>
        <c:axId val="569380808"/>
        <c:axId val="569384336"/>
      </c:lineChart>
      <c:catAx>
        <c:axId val="569380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69384336"/>
        <c:crosses val="autoZero"/>
        <c:auto val="1"/>
        <c:lblAlgn val="ctr"/>
        <c:lblOffset val="100"/>
        <c:noMultiLvlLbl val="0"/>
      </c:catAx>
      <c:valAx>
        <c:axId val="569384336"/>
        <c:scaling>
          <c:orientation val="minMax"/>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69380808"/>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0.07292</cdr:x>
      <cdr:y>0.54861</cdr:y>
    </cdr:from>
    <cdr:to>
      <cdr:x>0.80208</cdr:x>
      <cdr:y>0.55208</cdr:y>
    </cdr:to>
    <cdr:cxnSp macro="">
      <cdr:nvCxnSpPr>
        <cdr:cNvPr id="3" name="直線コネクタ 2"/>
        <cdr:cNvCxnSpPr/>
      </cdr:nvCxnSpPr>
      <cdr:spPr>
        <a:xfrm xmlns:a="http://schemas.openxmlformats.org/drawingml/2006/main">
          <a:off x="333375" y="1504950"/>
          <a:ext cx="3333750" cy="9525"/>
        </a:xfrm>
        <a:prstGeom xmlns:a="http://schemas.openxmlformats.org/drawingml/2006/main" prst="line">
          <a:avLst/>
        </a:prstGeom>
      </cdr:spPr>
      <cdr:style>
        <a:lnRef xmlns:a="http://schemas.openxmlformats.org/drawingml/2006/main" idx="3">
          <a:schemeClr val="accent4"/>
        </a:lnRef>
        <a:fillRef xmlns:a="http://schemas.openxmlformats.org/drawingml/2006/main" idx="0">
          <a:schemeClr val="accent4"/>
        </a:fillRef>
        <a:effectRef xmlns:a="http://schemas.openxmlformats.org/drawingml/2006/main" idx="2">
          <a:schemeClr val="accent4"/>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0.075</cdr:x>
      <cdr:y>0.4375</cdr:y>
    </cdr:from>
    <cdr:to>
      <cdr:x>0.98125</cdr:x>
      <cdr:y>0.44097</cdr:y>
    </cdr:to>
    <cdr:cxnSp macro="">
      <cdr:nvCxnSpPr>
        <cdr:cNvPr id="3" name="直線コネクタ 2"/>
        <cdr:cNvCxnSpPr/>
      </cdr:nvCxnSpPr>
      <cdr:spPr>
        <a:xfrm xmlns:a="http://schemas.openxmlformats.org/drawingml/2006/main" flipV="1">
          <a:off x="342900" y="1200150"/>
          <a:ext cx="4143375" cy="9525"/>
        </a:xfrm>
        <a:prstGeom xmlns:a="http://schemas.openxmlformats.org/drawingml/2006/main" prst="line">
          <a:avLst/>
        </a:prstGeom>
      </cdr:spPr>
      <cdr:style>
        <a:lnRef xmlns:a="http://schemas.openxmlformats.org/drawingml/2006/main" idx="3">
          <a:schemeClr val="accent4"/>
        </a:lnRef>
        <a:fillRef xmlns:a="http://schemas.openxmlformats.org/drawingml/2006/main" idx="0">
          <a:schemeClr val="accent4"/>
        </a:fillRef>
        <a:effectRef xmlns:a="http://schemas.openxmlformats.org/drawingml/2006/main" idx="2">
          <a:schemeClr val="accent4"/>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0.07292</cdr:x>
      <cdr:y>0.47917</cdr:y>
    </cdr:from>
    <cdr:to>
      <cdr:x>0.98125</cdr:x>
      <cdr:y>0.47917</cdr:y>
    </cdr:to>
    <cdr:cxnSp macro="">
      <cdr:nvCxnSpPr>
        <cdr:cNvPr id="3" name="直線コネクタ 2"/>
        <cdr:cNvCxnSpPr/>
      </cdr:nvCxnSpPr>
      <cdr:spPr>
        <a:xfrm xmlns:a="http://schemas.openxmlformats.org/drawingml/2006/main">
          <a:off x="333375" y="1314450"/>
          <a:ext cx="4152900" cy="0"/>
        </a:xfrm>
        <a:prstGeom xmlns:a="http://schemas.openxmlformats.org/drawingml/2006/main" prst="line">
          <a:avLst/>
        </a:prstGeom>
      </cdr:spPr>
      <cdr:style>
        <a:lnRef xmlns:a="http://schemas.openxmlformats.org/drawingml/2006/main" idx="3">
          <a:schemeClr val="accent4"/>
        </a:lnRef>
        <a:fillRef xmlns:a="http://schemas.openxmlformats.org/drawingml/2006/main" idx="0">
          <a:schemeClr val="accent4"/>
        </a:fillRef>
        <a:effectRef xmlns:a="http://schemas.openxmlformats.org/drawingml/2006/main" idx="2">
          <a:schemeClr val="accent4"/>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AF174-355A-4C6F-988D-E11985E05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若林沙依</dc:creator>
  <cp:keywords/>
  <dc:description/>
  <cp:lastModifiedBy>若林沙依</cp:lastModifiedBy>
  <cp:revision>2</cp:revision>
  <dcterms:created xsi:type="dcterms:W3CDTF">2015-07-06T07:58:00Z</dcterms:created>
  <dcterms:modified xsi:type="dcterms:W3CDTF">2015-07-06T07:58:00Z</dcterms:modified>
</cp:coreProperties>
</file>